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EE50E" w14:textId="77777777" w:rsidR="00434B5F" w:rsidRDefault="00434B5F">
      <w:pPr>
        <w:pStyle w:val="BodyText"/>
        <w:rPr>
          <w:rFonts w:ascii="Times New Roman"/>
        </w:rPr>
      </w:pPr>
    </w:p>
    <w:p w14:paraId="27A61132" w14:textId="77777777" w:rsidR="00434B5F" w:rsidRDefault="00434B5F">
      <w:pPr>
        <w:pStyle w:val="BodyText"/>
        <w:rPr>
          <w:rFonts w:ascii="Times New Roman"/>
        </w:rPr>
      </w:pPr>
    </w:p>
    <w:p w14:paraId="28EE6D1A" w14:textId="77777777" w:rsidR="00434B5F" w:rsidRDefault="00434B5F">
      <w:pPr>
        <w:pStyle w:val="BodyText"/>
        <w:rPr>
          <w:rFonts w:ascii="Times New Roman"/>
        </w:rPr>
      </w:pPr>
    </w:p>
    <w:p w14:paraId="5DDC524A" w14:textId="77777777" w:rsidR="00434B5F" w:rsidRDefault="00434B5F">
      <w:pPr>
        <w:pStyle w:val="BodyText"/>
        <w:spacing w:before="209"/>
        <w:rPr>
          <w:rFonts w:ascii="Times New Roman"/>
        </w:rPr>
      </w:pPr>
    </w:p>
    <w:p w14:paraId="684DC489" w14:textId="77777777" w:rsidR="00434B5F" w:rsidRDefault="00A175AE">
      <w:pPr>
        <w:pStyle w:val="Heading1"/>
        <w:spacing w:before="0"/>
        <w:ind w:left="0" w:right="520" w:firstLine="0"/>
        <w:jc w:val="center"/>
      </w:pPr>
      <w:r>
        <w:rPr>
          <w:noProof/>
        </w:rPr>
        <w:drawing>
          <wp:anchor distT="0" distB="0" distL="0" distR="0" simplePos="0" relativeHeight="15728640" behindDoc="0" locked="0" layoutInCell="1" allowOverlap="1" wp14:anchorId="12EE08FB" wp14:editId="50DB2E3E">
            <wp:simplePos x="0" y="0"/>
            <wp:positionH relativeFrom="page">
              <wp:posOffset>5867087</wp:posOffset>
            </wp:positionH>
            <wp:positionV relativeFrom="paragraph">
              <wp:posOffset>-770979</wp:posOffset>
            </wp:positionV>
            <wp:extent cx="969751" cy="58611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969751" cy="586113"/>
                    </a:xfrm>
                    <a:prstGeom prst="rect">
                      <a:avLst/>
                    </a:prstGeom>
                  </pic:spPr>
                </pic:pic>
              </a:graphicData>
            </a:graphic>
          </wp:anchor>
        </w:drawing>
      </w:r>
      <w:r>
        <w:t>Whistleblowing</w:t>
      </w:r>
      <w:r>
        <w:rPr>
          <w:spacing w:val="-9"/>
        </w:rPr>
        <w:t xml:space="preserve"> </w:t>
      </w:r>
      <w:r>
        <w:t>(Public</w:t>
      </w:r>
      <w:r>
        <w:rPr>
          <w:spacing w:val="-8"/>
        </w:rPr>
        <w:t xml:space="preserve"> </w:t>
      </w:r>
      <w:r>
        <w:t>Interest</w:t>
      </w:r>
      <w:r>
        <w:rPr>
          <w:spacing w:val="-7"/>
        </w:rPr>
        <w:t xml:space="preserve"> </w:t>
      </w:r>
      <w:r>
        <w:t>Disclosure)</w:t>
      </w:r>
      <w:r>
        <w:rPr>
          <w:spacing w:val="-7"/>
        </w:rPr>
        <w:t xml:space="preserve"> </w:t>
      </w:r>
      <w:r>
        <w:rPr>
          <w:spacing w:val="-2"/>
        </w:rPr>
        <w:t>Policy</w:t>
      </w:r>
    </w:p>
    <w:p w14:paraId="0A79ABF1" w14:textId="77777777" w:rsidR="00434B5F" w:rsidRDefault="00A175AE">
      <w:pPr>
        <w:pStyle w:val="ListParagraph"/>
        <w:numPr>
          <w:ilvl w:val="0"/>
          <w:numId w:val="4"/>
        </w:numPr>
        <w:tabs>
          <w:tab w:val="left" w:pos="862"/>
        </w:tabs>
        <w:spacing w:before="234"/>
        <w:ind w:left="862" w:hanging="719"/>
        <w:rPr>
          <w:b/>
        </w:rPr>
      </w:pPr>
      <w:r>
        <w:rPr>
          <w:b/>
          <w:spacing w:val="-2"/>
        </w:rPr>
        <w:t>Introduction</w:t>
      </w:r>
    </w:p>
    <w:p w14:paraId="78C5ECCD" w14:textId="08FA9996" w:rsidR="00434B5F" w:rsidRDefault="00090968">
      <w:pPr>
        <w:pStyle w:val="ListParagraph"/>
        <w:numPr>
          <w:ilvl w:val="1"/>
          <w:numId w:val="4"/>
        </w:numPr>
        <w:tabs>
          <w:tab w:val="left" w:pos="849"/>
          <w:tab w:val="left" w:pos="851"/>
        </w:tabs>
        <w:spacing w:before="259" w:line="213" w:lineRule="auto"/>
        <w:ind w:right="667"/>
        <w:jc w:val="both"/>
      </w:pPr>
      <w:r>
        <w:t>North Devon College</w:t>
      </w:r>
      <w:r>
        <w:rPr>
          <w:spacing w:val="-13"/>
        </w:rPr>
        <w:t xml:space="preserve"> </w:t>
      </w:r>
      <w:r>
        <w:t>wishes</w:t>
      </w:r>
      <w:r>
        <w:rPr>
          <w:spacing w:val="-13"/>
        </w:rPr>
        <w:t xml:space="preserve"> </w:t>
      </w:r>
      <w:r>
        <w:t>to</w:t>
      </w:r>
      <w:r>
        <w:rPr>
          <w:spacing w:val="-13"/>
        </w:rPr>
        <w:t xml:space="preserve"> </w:t>
      </w:r>
      <w:r>
        <w:t>promote</w:t>
      </w:r>
      <w:r>
        <w:rPr>
          <w:spacing w:val="-12"/>
        </w:rPr>
        <w:t xml:space="preserve"> </w:t>
      </w:r>
      <w:r>
        <w:t>a</w:t>
      </w:r>
      <w:r>
        <w:rPr>
          <w:spacing w:val="-14"/>
        </w:rPr>
        <w:t xml:space="preserve"> </w:t>
      </w:r>
      <w:r>
        <w:t>culture</w:t>
      </w:r>
      <w:r>
        <w:rPr>
          <w:spacing w:val="-12"/>
        </w:rPr>
        <w:t xml:space="preserve"> </w:t>
      </w:r>
      <w:r>
        <w:t>of</w:t>
      </w:r>
      <w:r>
        <w:rPr>
          <w:spacing w:val="-14"/>
        </w:rPr>
        <w:t xml:space="preserve"> </w:t>
      </w:r>
      <w:r>
        <w:t>openness,</w:t>
      </w:r>
      <w:r>
        <w:rPr>
          <w:spacing w:val="-12"/>
        </w:rPr>
        <w:t xml:space="preserve"> </w:t>
      </w:r>
      <w:r>
        <w:t>honesty</w:t>
      </w:r>
      <w:r>
        <w:rPr>
          <w:spacing w:val="-13"/>
        </w:rPr>
        <w:t xml:space="preserve"> </w:t>
      </w:r>
      <w:r>
        <w:t>and</w:t>
      </w:r>
      <w:r>
        <w:rPr>
          <w:spacing w:val="-15"/>
        </w:rPr>
        <w:t xml:space="preserve"> </w:t>
      </w:r>
      <w:r>
        <w:t xml:space="preserve">integrity. This policy, approved by the Governing Body, </w:t>
      </w:r>
      <w:proofErr w:type="gramStart"/>
      <w:r>
        <w:t>takes into account</w:t>
      </w:r>
      <w:proofErr w:type="gramEnd"/>
      <w:r>
        <w:t>:</w:t>
      </w:r>
    </w:p>
    <w:p w14:paraId="5C1A73C6" w14:textId="77777777" w:rsidR="00434B5F" w:rsidRDefault="00A175AE">
      <w:pPr>
        <w:pStyle w:val="ListParagraph"/>
        <w:numPr>
          <w:ilvl w:val="2"/>
          <w:numId w:val="4"/>
        </w:numPr>
        <w:tabs>
          <w:tab w:val="left" w:pos="1134"/>
          <w:tab w:val="left" w:pos="1136"/>
        </w:tabs>
        <w:spacing w:line="211" w:lineRule="auto"/>
        <w:ind w:left="1136" w:right="665" w:hanging="284"/>
        <w:jc w:val="both"/>
        <w:rPr>
          <w:rFonts w:ascii="Times New Roman" w:hAnsi="Times New Roman"/>
        </w:rPr>
      </w:pPr>
      <w:r>
        <w:t>the recommendation of Lord Nolan in the second report of his Committee on Standards in Public Life that “Local public spending bodies should institute Codes of Practice on Whistleblowing appropriate</w:t>
      </w:r>
      <w:r>
        <w:rPr>
          <w:spacing w:val="-13"/>
        </w:rPr>
        <w:t xml:space="preserve"> </w:t>
      </w:r>
      <w:r>
        <w:t>to</w:t>
      </w:r>
      <w:r>
        <w:rPr>
          <w:spacing w:val="-11"/>
        </w:rPr>
        <w:t xml:space="preserve"> </w:t>
      </w:r>
      <w:r>
        <w:t>their</w:t>
      </w:r>
      <w:r>
        <w:rPr>
          <w:spacing w:val="-13"/>
        </w:rPr>
        <w:t xml:space="preserve"> </w:t>
      </w:r>
      <w:r>
        <w:t>circumstances</w:t>
      </w:r>
      <w:r>
        <w:rPr>
          <w:spacing w:val="-14"/>
        </w:rPr>
        <w:t xml:space="preserve"> </w:t>
      </w:r>
      <w:r>
        <w:t>which</w:t>
      </w:r>
      <w:r>
        <w:rPr>
          <w:spacing w:val="-12"/>
        </w:rPr>
        <w:t xml:space="preserve"> </w:t>
      </w:r>
      <w:r>
        <w:t>would</w:t>
      </w:r>
      <w:r>
        <w:rPr>
          <w:spacing w:val="-15"/>
        </w:rPr>
        <w:t xml:space="preserve"> </w:t>
      </w:r>
      <w:r>
        <w:t>enable</w:t>
      </w:r>
      <w:r>
        <w:rPr>
          <w:spacing w:val="-12"/>
        </w:rPr>
        <w:t xml:space="preserve"> </w:t>
      </w:r>
      <w:r>
        <w:t>concerns</w:t>
      </w:r>
      <w:r>
        <w:rPr>
          <w:spacing w:val="-14"/>
        </w:rPr>
        <w:t xml:space="preserve"> </w:t>
      </w:r>
      <w:r>
        <w:t xml:space="preserve">to be raised confidentially inside and, if necessary, outside the </w:t>
      </w:r>
      <w:proofErr w:type="spellStart"/>
      <w:r>
        <w:rPr>
          <w:spacing w:val="-2"/>
        </w:rPr>
        <w:t>organisation</w:t>
      </w:r>
      <w:proofErr w:type="spellEnd"/>
      <w:r>
        <w:rPr>
          <w:spacing w:val="-2"/>
        </w:rPr>
        <w:t>;”</w:t>
      </w:r>
    </w:p>
    <w:p w14:paraId="7DD86425" w14:textId="77777777" w:rsidR="00434B5F" w:rsidRDefault="00A175AE">
      <w:pPr>
        <w:pStyle w:val="ListParagraph"/>
        <w:numPr>
          <w:ilvl w:val="2"/>
          <w:numId w:val="4"/>
        </w:numPr>
        <w:tabs>
          <w:tab w:val="left" w:pos="1134"/>
          <w:tab w:val="left" w:pos="1136"/>
        </w:tabs>
        <w:spacing w:before="7" w:line="211" w:lineRule="auto"/>
        <w:ind w:left="1136" w:right="666" w:hanging="284"/>
        <w:jc w:val="both"/>
        <w:rPr>
          <w:rFonts w:ascii="Times New Roman" w:hAnsi="Times New Roman"/>
        </w:rPr>
      </w:pPr>
      <w:proofErr w:type="gramStart"/>
      <w:r>
        <w:t>the</w:t>
      </w:r>
      <w:proofErr w:type="gramEnd"/>
      <w:r>
        <w:t xml:space="preserve"> subsequent coming into force of the Public Information Disclosure Act in July 1998; This act </w:t>
      </w:r>
      <w:proofErr w:type="gramStart"/>
      <w:r>
        <w:t>inserted a section</w:t>
      </w:r>
      <w:proofErr w:type="gramEnd"/>
      <w:r>
        <w:t xml:space="preserve"> into the Employment Rights Act </w:t>
      </w:r>
      <w:proofErr w:type="gramStart"/>
      <w:r>
        <w:t>1996 (‘</w:t>
      </w:r>
      <w:proofErr w:type="gramEnd"/>
      <w:r>
        <w:t>ERA’) to protect workers making disclosures about certain matters of concern, where those disclosures are made in accordance with the Act’s provisions. The definition</w:t>
      </w:r>
      <w:r>
        <w:rPr>
          <w:spacing w:val="-4"/>
        </w:rPr>
        <w:t xml:space="preserve"> </w:t>
      </w:r>
      <w:r>
        <w:t>of</w:t>
      </w:r>
      <w:r>
        <w:rPr>
          <w:spacing w:val="-2"/>
        </w:rPr>
        <w:t xml:space="preserve"> </w:t>
      </w:r>
      <w:r>
        <w:t>‘protected</w:t>
      </w:r>
      <w:r>
        <w:rPr>
          <w:spacing w:val="-2"/>
        </w:rPr>
        <w:t xml:space="preserve"> </w:t>
      </w:r>
      <w:r>
        <w:t>disclosure’</w:t>
      </w:r>
      <w:r>
        <w:rPr>
          <w:spacing w:val="-2"/>
        </w:rPr>
        <w:t xml:space="preserve"> </w:t>
      </w:r>
      <w:r>
        <w:t>within</w:t>
      </w:r>
      <w:r>
        <w:rPr>
          <w:spacing w:val="-2"/>
        </w:rPr>
        <w:t xml:space="preserve"> </w:t>
      </w:r>
      <w:r>
        <w:t>the</w:t>
      </w:r>
      <w:r>
        <w:rPr>
          <w:spacing w:val="-2"/>
        </w:rPr>
        <w:t xml:space="preserve"> </w:t>
      </w:r>
      <w:r>
        <w:t>ERA</w:t>
      </w:r>
      <w:r>
        <w:rPr>
          <w:spacing w:val="-1"/>
        </w:rPr>
        <w:t xml:space="preserve"> </w:t>
      </w:r>
      <w:r>
        <w:t>was</w:t>
      </w:r>
      <w:r>
        <w:rPr>
          <w:spacing w:val="-4"/>
        </w:rPr>
        <w:t xml:space="preserve"> </w:t>
      </w:r>
      <w:r>
        <w:t>amended</w:t>
      </w:r>
      <w:r>
        <w:rPr>
          <w:spacing w:val="-4"/>
        </w:rPr>
        <w:t xml:space="preserve"> </w:t>
      </w:r>
      <w:r>
        <w:t xml:space="preserve">by the Enterprise Regulatory Reform Act </w:t>
      </w:r>
      <w:proofErr w:type="gramStart"/>
      <w:r>
        <w:t>2013;</w:t>
      </w:r>
      <w:proofErr w:type="gramEnd"/>
    </w:p>
    <w:p w14:paraId="7186CAE3" w14:textId="1053A863" w:rsidR="00434B5F" w:rsidRDefault="00A175AE">
      <w:pPr>
        <w:pStyle w:val="ListParagraph"/>
        <w:numPr>
          <w:ilvl w:val="1"/>
          <w:numId w:val="4"/>
        </w:numPr>
        <w:tabs>
          <w:tab w:val="left" w:pos="862"/>
        </w:tabs>
        <w:spacing w:before="276" w:line="211" w:lineRule="auto"/>
        <w:ind w:left="862" w:right="661" w:hanging="720"/>
        <w:jc w:val="both"/>
      </w:pPr>
      <w:r>
        <w:t>The Public Information Disclosure Act 1998 (PIDA) provides statutory protection to workers who raise reasonable concerns, which they believe</w:t>
      </w:r>
      <w:r>
        <w:rPr>
          <w:spacing w:val="-6"/>
        </w:rPr>
        <w:t xml:space="preserve"> </w:t>
      </w:r>
      <w:r>
        <w:t>are</w:t>
      </w:r>
      <w:r>
        <w:rPr>
          <w:spacing w:val="-6"/>
        </w:rPr>
        <w:t xml:space="preserve"> </w:t>
      </w:r>
      <w:r>
        <w:t>made</w:t>
      </w:r>
      <w:r>
        <w:rPr>
          <w:spacing w:val="-6"/>
        </w:rPr>
        <w:t xml:space="preserve"> </w:t>
      </w:r>
      <w:r>
        <w:t>in</w:t>
      </w:r>
      <w:r>
        <w:rPr>
          <w:spacing w:val="-7"/>
        </w:rPr>
        <w:t xml:space="preserve"> </w:t>
      </w:r>
      <w:r>
        <w:t>the</w:t>
      </w:r>
      <w:r>
        <w:rPr>
          <w:spacing w:val="-7"/>
        </w:rPr>
        <w:t xml:space="preserve"> </w:t>
      </w:r>
      <w:r>
        <w:t>public</w:t>
      </w:r>
      <w:r>
        <w:rPr>
          <w:spacing w:val="-7"/>
        </w:rPr>
        <w:t xml:space="preserve"> </w:t>
      </w:r>
      <w:r>
        <w:t>interest.</w:t>
      </w:r>
      <w:r>
        <w:rPr>
          <w:spacing w:val="-6"/>
        </w:rPr>
        <w:t xml:space="preserve"> </w:t>
      </w:r>
      <w:r>
        <w:t>Whilst</w:t>
      </w:r>
      <w:r>
        <w:rPr>
          <w:spacing w:val="-8"/>
        </w:rPr>
        <w:t xml:space="preserve"> </w:t>
      </w:r>
      <w:r>
        <w:t>this</w:t>
      </w:r>
      <w:r>
        <w:rPr>
          <w:spacing w:val="-7"/>
        </w:rPr>
        <w:t xml:space="preserve"> </w:t>
      </w:r>
      <w:r>
        <w:t>legislation</w:t>
      </w:r>
      <w:r>
        <w:rPr>
          <w:spacing w:val="-8"/>
        </w:rPr>
        <w:t xml:space="preserve"> </w:t>
      </w:r>
      <w:r>
        <w:t>does</w:t>
      </w:r>
      <w:r>
        <w:rPr>
          <w:spacing w:val="-10"/>
        </w:rPr>
        <w:t xml:space="preserve"> </w:t>
      </w:r>
      <w:r>
        <w:t>not apply</w:t>
      </w:r>
      <w:r>
        <w:rPr>
          <w:spacing w:val="-8"/>
        </w:rPr>
        <w:t xml:space="preserve"> </w:t>
      </w:r>
      <w:r>
        <w:t>to</w:t>
      </w:r>
      <w:r>
        <w:rPr>
          <w:spacing w:val="-8"/>
        </w:rPr>
        <w:t xml:space="preserve"> </w:t>
      </w:r>
      <w:r>
        <w:t>students,</w:t>
      </w:r>
      <w:r>
        <w:rPr>
          <w:spacing w:val="-7"/>
        </w:rPr>
        <w:t xml:space="preserve"> </w:t>
      </w:r>
      <w:r>
        <w:t>the</w:t>
      </w:r>
      <w:r>
        <w:rPr>
          <w:spacing w:val="-7"/>
        </w:rPr>
        <w:t xml:space="preserve"> </w:t>
      </w:r>
      <w:r w:rsidR="00090968">
        <w:t>North Devon College</w:t>
      </w:r>
      <w:r>
        <w:rPr>
          <w:spacing w:val="-8"/>
        </w:rPr>
        <w:t xml:space="preserve"> </w:t>
      </w:r>
      <w:r>
        <w:t>Whistleblowing</w:t>
      </w:r>
      <w:r>
        <w:rPr>
          <w:spacing w:val="-8"/>
        </w:rPr>
        <w:t xml:space="preserve"> </w:t>
      </w:r>
      <w:r>
        <w:t>Policy</w:t>
      </w:r>
      <w:r>
        <w:rPr>
          <w:spacing w:val="-8"/>
        </w:rPr>
        <w:t xml:space="preserve"> </w:t>
      </w:r>
      <w:r>
        <w:t>extends</w:t>
      </w:r>
      <w:r>
        <w:rPr>
          <w:spacing w:val="-8"/>
        </w:rPr>
        <w:t xml:space="preserve"> </w:t>
      </w:r>
      <w:r>
        <w:t>the</w:t>
      </w:r>
      <w:r>
        <w:rPr>
          <w:spacing w:val="-8"/>
        </w:rPr>
        <w:t xml:space="preserve"> </w:t>
      </w:r>
      <w:r>
        <w:t xml:space="preserve">same rights of protection described in the PIDA to workers and students </w:t>
      </w:r>
      <w:r>
        <w:rPr>
          <w:spacing w:val="-2"/>
        </w:rPr>
        <w:t>alike.</w:t>
      </w:r>
    </w:p>
    <w:p w14:paraId="5B225296" w14:textId="77777777" w:rsidR="00434B5F" w:rsidRDefault="00A175AE">
      <w:pPr>
        <w:pStyle w:val="Heading1"/>
        <w:numPr>
          <w:ilvl w:val="0"/>
          <w:numId w:val="4"/>
        </w:numPr>
        <w:tabs>
          <w:tab w:val="left" w:pos="862"/>
        </w:tabs>
        <w:spacing w:before="247" w:line="286" w:lineRule="exact"/>
        <w:ind w:left="862" w:hanging="719"/>
      </w:pPr>
      <w:r>
        <w:t>Aims</w:t>
      </w:r>
      <w:r>
        <w:rPr>
          <w:spacing w:val="-5"/>
        </w:rPr>
        <w:t xml:space="preserve"> </w:t>
      </w:r>
      <w:r>
        <w:t>of</w:t>
      </w:r>
      <w:r>
        <w:rPr>
          <w:spacing w:val="-2"/>
        </w:rPr>
        <w:t xml:space="preserve"> </w:t>
      </w:r>
      <w:r>
        <w:t>the</w:t>
      </w:r>
      <w:r>
        <w:rPr>
          <w:spacing w:val="-2"/>
        </w:rPr>
        <w:t xml:space="preserve"> Policy</w:t>
      </w:r>
    </w:p>
    <w:p w14:paraId="4EC72287" w14:textId="77777777" w:rsidR="00434B5F" w:rsidRDefault="00A175AE">
      <w:pPr>
        <w:pStyle w:val="ListParagraph"/>
        <w:numPr>
          <w:ilvl w:val="0"/>
          <w:numId w:val="3"/>
        </w:numPr>
        <w:tabs>
          <w:tab w:val="left" w:pos="1134"/>
          <w:tab w:val="left" w:pos="1136"/>
        </w:tabs>
        <w:spacing w:before="9" w:line="213" w:lineRule="auto"/>
        <w:ind w:right="662"/>
      </w:pPr>
      <w:r>
        <w:t>To</w:t>
      </w:r>
      <w:r>
        <w:rPr>
          <w:spacing w:val="-7"/>
        </w:rPr>
        <w:t xml:space="preserve"> </w:t>
      </w:r>
      <w:r>
        <w:t>provide</w:t>
      </w:r>
      <w:r>
        <w:rPr>
          <w:spacing w:val="-7"/>
        </w:rPr>
        <w:t xml:space="preserve"> </w:t>
      </w:r>
      <w:r>
        <w:t>a</w:t>
      </w:r>
      <w:r>
        <w:rPr>
          <w:spacing w:val="-9"/>
        </w:rPr>
        <w:t xml:space="preserve"> </w:t>
      </w:r>
      <w:r>
        <w:t>channel</w:t>
      </w:r>
      <w:r>
        <w:rPr>
          <w:spacing w:val="-10"/>
        </w:rPr>
        <w:t xml:space="preserve"> </w:t>
      </w:r>
      <w:r>
        <w:t>and</w:t>
      </w:r>
      <w:r>
        <w:rPr>
          <w:spacing w:val="-10"/>
        </w:rPr>
        <w:t xml:space="preserve"> </w:t>
      </w:r>
      <w:r>
        <w:t>process</w:t>
      </w:r>
      <w:r>
        <w:rPr>
          <w:spacing w:val="-8"/>
        </w:rPr>
        <w:t xml:space="preserve"> </w:t>
      </w:r>
      <w:r>
        <w:t>for</w:t>
      </w:r>
      <w:r>
        <w:rPr>
          <w:spacing w:val="-8"/>
        </w:rPr>
        <w:t xml:space="preserve"> </w:t>
      </w:r>
      <w:r>
        <w:t>individual</w:t>
      </w:r>
      <w:r>
        <w:rPr>
          <w:spacing w:val="-6"/>
        </w:rPr>
        <w:t xml:space="preserve"> </w:t>
      </w:r>
      <w:r>
        <w:t>workers/students</w:t>
      </w:r>
      <w:r>
        <w:rPr>
          <w:spacing w:val="-8"/>
        </w:rPr>
        <w:t xml:space="preserve"> </w:t>
      </w:r>
      <w:r>
        <w:t>to raise genuine and legitimate concerns about alleged malpractice.</w:t>
      </w:r>
    </w:p>
    <w:p w14:paraId="48846D4F" w14:textId="77777777" w:rsidR="00434B5F" w:rsidRDefault="00A175AE">
      <w:pPr>
        <w:pStyle w:val="ListParagraph"/>
        <w:numPr>
          <w:ilvl w:val="0"/>
          <w:numId w:val="3"/>
        </w:numPr>
        <w:tabs>
          <w:tab w:val="left" w:pos="1134"/>
          <w:tab w:val="left" w:pos="1136"/>
        </w:tabs>
        <w:spacing w:line="211" w:lineRule="auto"/>
        <w:ind w:right="666"/>
      </w:pPr>
      <w:r>
        <w:t xml:space="preserve">To protect </w:t>
      </w:r>
      <w:proofErr w:type="gramStart"/>
      <w:r>
        <w:t>anyone</w:t>
      </w:r>
      <w:proofErr w:type="gramEnd"/>
      <w:r>
        <w:t xml:space="preserve"> making a bona fide complaint whilst protecting others from malicious complaints.</w:t>
      </w:r>
    </w:p>
    <w:p w14:paraId="1B62487E" w14:textId="77777777" w:rsidR="00434B5F" w:rsidRDefault="00A175AE">
      <w:pPr>
        <w:pStyle w:val="ListParagraph"/>
        <w:numPr>
          <w:ilvl w:val="0"/>
          <w:numId w:val="3"/>
        </w:numPr>
        <w:tabs>
          <w:tab w:val="left" w:pos="1134"/>
          <w:tab w:val="left" w:pos="1136"/>
        </w:tabs>
        <w:spacing w:line="213" w:lineRule="auto"/>
        <w:ind w:right="667"/>
      </w:pPr>
      <w:r>
        <w:t>To</w:t>
      </w:r>
      <w:r>
        <w:rPr>
          <w:spacing w:val="40"/>
        </w:rPr>
        <w:t xml:space="preserve"> </w:t>
      </w:r>
      <w:r>
        <w:t>underline</w:t>
      </w:r>
      <w:r>
        <w:rPr>
          <w:spacing w:val="40"/>
        </w:rPr>
        <w:t xml:space="preserve"> </w:t>
      </w:r>
      <w:r>
        <w:t>that</w:t>
      </w:r>
      <w:r>
        <w:rPr>
          <w:spacing w:val="40"/>
        </w:rPr>
        <w:t xml:space="preserve"> </w:t>
      </w:r>
      <w:r>
        <w:t>malpractice</w:t>
      </w:r>
      <w:r>
        <w:rPr>
          <w:spacing w:val="40"/>
        </w:rPr>
        <w:t xml:space="preserve"> </w:t>
      </w:r>
      <w:r>
        <w:t>is</w:t>
      </w:r>
      <w:r>
        <w:rPr>
          <w:spacing w:val="40"/>
        </w:rPr>
        <w:t xml:space="preserve"> </w:t>
      </w:r>
      <w:r>
        <w:t>taken</w:t>
      </w:r>
      <w:r>
        <w:rPr>
          <w:spacing w:val="40"/>
        </w:rPr>
        <w:t xml:space="preserve"> </w:t>
      </w:r>
      <w:r>
        <w:t>seriously</w:t>
      </w:r>
      <w:r>
        <w:rPr>
          <w:spacing w:val="40"/>
        </w:rPr>
        <w:t xml:space="preserve"> </w:t>
      </w:r>
      <w:r>
        <w:t>and</w:t>
      </w:r>
      <w:r>
        <w:rPr>
          <w:spacing w:val="40"/>
        </w:rPr>
        <w:t xml:space="preserve"> </w:t>
      </w:r>
      <w:r>
        <w:t>to</w:t>
      </w:r>
      <w:r>
        <w:rPr>
          <w:spacing w:val="40"/>
        </w:rPr>
        <w:t xml:space="preserve"> </w:t>
      </w:r>
      <w:r>
        <w:t>deter</w:t>
      </w:r>
      <w:r>
        <w:rPr>
          <w:spacing w:val="40"/>
        </w:rPr>
        <w:t xml:space="preserve"> </w:t>
      </w:r>
      <w:r>
        <w:t xml:space="preserve">its </w:t>
      </w:r>
      <w:r>
        <w:rPr>
          <w:spacing w:val="-2"/>
        </w:rPr>
        <w:t>occurrence.</w:t>
      </w:r>
    </w:p>
    <w:p w14:paraId="2483C69E" w14:textId="77777777" w:rsidR="00434B5F" w:rsidRDefault="00A175AE">
      <w:pPr>
        <w:pStyle w:val="ListParagraph"/>
        <w:numPr>
          <w:ilvl w:val="0"/>
          <w:numId w:val="3"/>
        </w:numPr>
        <w:tabs>
          <w:tab w:val="left" w:pos="1135"/>
        </w:tabs>
        <w:spacing w:line="256" w:lineRule="exact"/>
        <w:ind w:left="1135" w:hanging="282"/>
      </w:pPr>
      <w:r>
        <w:t>To</w:t>
      </w:r>
      <w:r>
        <w:rPr>
          <w:spacing w:val="-3"/>
        </w:rPr>
        <w:t xml:space="preserve"> </w:t>
      </w:r>
      <w:r>
        <w:t>avoid</w:t>
      </w:r>
      <w:r>
        <w:rPr>
          <w:spacing w:val="-4"/>
        </w:rPr>
        <w:t xml:space="preserve"> </w:t>
      </w:r>
      <w:r>
        <w:t>crisis</w:t>
      </w:r>
      <w:r>
        <w:rPr>
          <w:spacing w:val="-3"/>
        </w:rPr>
        <w:t xml:space="preserve"> </w:t>
      </w:r>
      <w:r>
        <w:t>management</w:t>
      </w:r>
      <w:r>
        <w:rPr>
          <w:spacing w:val="-6"/>
        </w:rPr>
        <w:t xml:space="preserve"> </w:t>
      </w:r>
      <w:r>
        <w:t>and</w:t>
      </w:r>
      <w:r>
        <w:rPr>
          <w:spacing w:val="-5"/>
        </w:rPr>
        <w:t xml:space="preserve"> </w:t>
      </w:r>
      <w:r>
        <w:t>public</w:t>
      </w:r>
      <w:r>
        <w:rPr>
          <w:spacing w:val="-3"/>
        </w:rPr>
        <w:t xml:space="preserve"> </w:t>
      </w:r>
      <w:r>
        <w:rPr>
          <w:spacing w:val="-2"/>
        </w:rPr>
        <w:t>criticism.</w:t>
      </w:r>
    </w:p>
    <w:p w14:paraId="6E6761C1" w14:textId="77777777" w:rsidR="00434B5F" w:rsidRDefault="00A175AE">
      <w:pPr>
        <w:pStyle w:val="ListParagraph"/>
        <w:numPr>
          <w:ilvl w:val="0"/>
          <w:numId w:val="3"/>
        </w:numPr>
        <w:tabs>
          <w:tab w:val="left" w:pos="1135"/>
        </w:tabs>
        <w:spacing w:line="285" w:lineRule="exact"/>
        <w:ind w:left="1135" w:hanging="282"/>
      </w:pPr>
      <w:r>
        <w:t>To</w:t>
      </w:r>
      <w:r>
        <w:rPr>
          <w:spacing w:val="-4"/>
        </w:rPr>
        <w:t xml:space="preserve"> </w:t>
      </w:r>
      <w:r>
        <w:t>promote</w:t>
      </w:r>
      <w:r>
        <w:rPr>
          <w:spacing w:val="-6"/>
        </w:rPr>
        <w:t xml:space="preserve"> </w:t>
      </w:r>
      <w:r>
        <w:t>openness</w:t>
      </w:r>
      <w:r>
        <w:rPr>
          <w:spacing w:val="-7"/>
        </w:rPr>
        <w:t xml:space="preserve"> </w:t>
      </w:r>
      <w:r>
        <w:t>and</w:t>
      </w:r>
      <w:r>
        <w:rPr>
          <w:spacing w:val="-6"/>
        </w:rPr>
        <w:t xml:space="preserve"> </w:t>
      </w:r>
      <w:r>
        <w:t>accountability</w:t>
      </w:r>
      <w:r>
        <w:rPr>
          <w:spacing w:val="-5"/>
        </w:rPr>
        <w:t xml:space="preserve"> </w:t>
      </w:r>
      <w:r>
        <w:t>throughout</w:t>
      </w:r>
      <w:r>
        <w:rPr>
          <w:spacing w:val="-5"/>
        </w:rPr>
        <w:t xml:space="preserve"> </w:t>
      </w:r>
      <w:r>
        <w:t>the</w:t>
      </w:r>
      <w:r>
        <w:rPr>
          <w:spacing w:val="-3"/>
        </w:rPr>
        <w:t xml:space="preserve"> </w:t>
      </w:r>
      <w:r>
        <w:rPr>
          <w:spacing w:val="-2"/>
        </w:rPr>
        <w:t>College.</w:t>
      </w:r>
    </w:p>
    <w:p w14:paraId="0F1E1876" w14:textId="77777777" w:rsidR="00434B5F" w:rsidRDefault="00A175AE">
      <w:pPr>
        <w:pStyle w:val="Heading1"/>
        <w:numPr>
          <w:ilvl w:val="0"/>
          <w:numId w:val="4"/>
        </w:numPr>
        <w:tabs>
          <w:tab w:val="left" w:pos="862"/>
        </w:tabs>
        <w:spacing w:before="233"/>
        <w:ind w:left="862" w:hanging="719"/>
      </w:pPr>
      <w:r>
        <w:t>What</w:t>
      </w:r>
      <w:r>
        <w:rPr>
          <w:spacing w:val="-4"/>
        </w:rPr>
        <w:t xml:space="preserve"> </w:t>
      </w:r>
      <w:r>
        <w:t>is</w:t>
      </w:r>
      <w:r>
        <w:rPr>
          <w:spacing w:val="-2"/>
        </w:rPr>
        <w:t xml:space="preserve"> Whistleblowing?</w:t>
      </w:r>
    </w:p>
    <w:p w14:paraId="109D1759" w14:textId="4AE3F0B1" w:rsidR="00434B5F" w:rsidRDefault="00A175AE">
      <w:pPr>
        <w:pStyle w:val="ListParagraph"/>
        <w:numPr>
          <w:ilvl w:val="1"/>
          <w:numId w:val="4"/>
        </w:numPr>
        <w:tabs>
          <w:tab w:val="left" w:pos="862"/>
        </w:tabs>
        <w:spacing w:before="259" w:line="213" w:lineRule="auto"/>
        <w:ind w:left="862" w:right="662" w:hanging="720"/>
        <w:jc w:val="both"/>
      </w:pPr>
      <w:r>
        <w:t>At</w:t>
      </w:r>
      <w:r>
        <w:rPr>
          <w:spacing w:val="-13"/>
        </w:rPr>
        <w:t xml:space="preserve"> </w:t>
      </w:r>
      <w:r w:rsidR="00090968">
        <w:t>North Devon College</w:t>
      </w:r>
      <w:r>
        <w:t>,</w:t>
      </w:r>
      <w:r>
        <w:rPr>
          <w:spacing w:val="-11"/>
        </w:rPr>
        <w:t xml:space="preserve"> </w:t>
      </w:r>
      <w:r>
        <w:t>it</w:t>
      </w:r>
      <w:r>
        <w:rPr>
          <w:spacing w:val="-12"/>
        </w:rPr>
        <w:t xml:space="preserve"> </w:t>
      </w:r>
      <w:r>
        <w:t>is</w:t>
      </w:r>
      <w:r>
        <w:rPr>
          <w:spacing w:val="-12"/>
        </w:rPr>
        <w:t xml:space="preserve"> </w:t>
      </w:r>
      <w:r>
        <w:t>the</w:t>
      </w:r>
      <w:r>
        <w:rPr>
          <w:spacing w:val="-11"/>
        </w:rPr>
        <w:t xml:space="preserve"> </w:t>
      </w:r>
      <w:r>
        <w:t>action</w:t>
      </w:r>
      <w:r>
        <w:rPr>
          <w:spacing w:val="-13"/>
        </w:rPr>
        <w:t xml:space="preserve"> </w:t>
      </w:r>
      <w:r>
        <w:t>of</w:t>
      </w:r>
      <w:r>
        <w:rPr>
          <w:spacing w:val="-10"/>
        </w:rPr>
        <w:t xml:space="preserve"> </w:t>
      </w:r>
      <w:r>
        <w:t>a</w:t>
      </w:r>
      <w:r>
        <w:rPr>
          <w:spacing w:val="-13"/>
        </w:rPr>
        <w:t xml:space="preserve"> </w:t>
      </w:r>
      <w:r>
        <w:t>worker</w:t>
      </w:r>
      <w:r>
        <w:rPr>
          <w:spacing w:val="-14"/>
        </w:rPr>
        <w:t xml:space="preserve"> </w:t>
      </w:r>
      <w:r>
        <w:t>or</w:t>
      </w:r>
      <w:r>
        <w:rPr>
          <w:spacing w:val="-12"/>
        </w:rPr>
        <w:t xml:space="preserve"> </w:t>
      </w:r>
      <w:r>
        <w:t>student</w:t>
      </w:r>
      <w:r>
        <w:rPr>
          <w:spacing w:val="-14"/>
        </w:rPr>
        <w:t xml:space="preserve"> </w:t>
      </w:r>
      <w:r>
        <w:t>in</w:t>
      </w:r>
      <w:r>
        <w:rPr>
          <w:spacing w:val="-12"/>
        </w:rPr>
        <w:t xml:space="preserve"> </w:t>
      </w:r>
      <w:r>
        <w:t>disclosing</w:t>
      </w:r>
      <w:r>
        <w:rPr>
          <w:spacing w:val="-12"/>
        </w:rPr>
        <w:t xml:space="preserve"> </w:t>
      </w:r>
      <w:r>
        <w:t xml:space="preserve">suspected malpractice within the </w:t>
      </w:r>
      <w:proofErr w:type="spellStart"/>
      <w:r>
        <w:t>organisation</w:t>
      </w:r>
      <w:proofErr w:type="spellEnd"/>
      <w:r>
        <w:t>.</w:t>
      </w:r>
    </w:p>
    <w:p w14:paraId="759578D0" w14:textId="77777777" w:rsidR="00434B5F" w:rsidRDefault="00A175AE">
      <w:pPr>
        <w:pStyle w:val="ListParagraph"/>
        <w:numPr>
          <w:ilvl w:val="1"/>
          <w:numId w:val="4"/>
        </w:numPr>
        <w:tabs>
          <w:tab w:val="left" w:pos="862"/>
        </w:tabs>
        <w:spacing w:before="269" w:line="211" w:lineRule="auto"/>
        <w:ind w:left="143" w:right="667" w:firstLine="0"/>
      </w:pPr>
      <w:r>
        <w:t>Whistleblowing</w:t>
      </w:r>
      <w:r>
        <w:rPr>
          <w:spacing w:val="77"/>
        </w:rPr>
        <w:t xml:space="preserve"> </w:t>
      </w:r>
      <w:r>
        <w:t>is</w:t>
      </w:r>
      <w:r>
        <w:rPr>
          <w:spacing w:val="78"/>
        </w:rPr>
        <w:t xml:space="preserve"> </w:t>
      </w:r>
      <w:r>
        <w:t>the</w:t>
      </w:r>
      <w:r>
        <w:rPr>
          <w:spacing w:val="80"/>
        </w:rPr>
        <w:t xml:space="preserve"> </w:t>
      </w:r>
      <w:r>
        <w:t>act</w:t>
      </w:r>
      <w:r>
        <w:rPr>
          <w:spacing w:val="77"/>
        </w:rPr>
        <w:t xml:space="preserve"> </w:t>
      </w:r>
      <w:r>
        <w:t>of</w:t>
      </w:r>
      <w:r>
        <w:rPr>
          <w:spacing w:val="77"/>
        </w:rPr>
        <w:t xml:space="preserve"> </w:t>
      </w:r>
      <w:r>
        <w:t>reporting</w:t>
      </w:r>
      <w:r>
        <w:rPr>
          <w:spacing w:val="77"/>
        </w:rPr>
        <w:t xml:space="preserve"> </w:t>
      </w:r>
      <w:r>
        <w:t>suspected</w:t>
      </w:r>
      <w:r>
        <w:rPr>
          <w:spacing w:val="76"/>
        </w:rPr>
        <w:t xml:space="preserve"> </w:t>
      </w:r>
      <w:r>
        <w:t>malpractice</w:t>
      </w:r>
      <w:r>
        <w:rPr>
          <w:spacing w:val="78"/>
        </w:rPr>
        <w:t xml:space="preserve"> </w:t>
      </w:r>
      <w:r>
        <w:t>or wrongdoing related to:</w:t>
      </w:r>
    </w:p>
    <w:p w14:paraId="0248A858" w14:textId="77777777" w:rsidR="00434B5F" w:rsidRDefault="00A175AE">
      <w:pPr>
        <w:pStyle w:val="ListParagraph"/>
        <w:numPr>
          <w:ilvl w:val="2"/>
          <w:numId w:val="4"/>
        </w:numPr>
        <w:tabs>
          <w:tab w:val="left" w:pos="862"/>
        </w:tabs>
        <w:spacing w:line="275" w:lineRule="exact"/>
        <w:ind w:left="862"/>
        <w:rPr>
          <w:rFonts w:ascii="Times New Roman" w:hAnsi="Times New Roman"/>
          <w:color w:val="1F2425"/>
        </w:rPr>
      </w:pPr>
      <w:r>
        <w:t>a</w:t>
      </w:r>
      <w:r>
        <w:rPr>
          <w:spacing w:val="-5"/>
        </w:rPr>
        <w:t xml:space="preserve"> </w:t>
      </w:r>
      <w:r>
        <w:t>criminal</w:t>
      </w:r>
      <w:r>
        <w:rPr>
          <w:spacing w:val="-3"/>
        </w:rPr>
        <w:t xml:space="preserve"> </w:t>
      </w:r>
      <w:proofErr w:type="gramStart"/>
      <w:r>
        <w:rPr>
          <w:spacing w:val="-2"/>
        </w:rPr>
        <w:t>offence;</w:t>
      </w:r>
      <w:proofErr w:type="gramEnd"/>
    </w:p>
    <w:p w14:paraId="386EF749" w14:textId="77777777" w:rsidR="00434B5F" w:rsidRDefault="00434B5F">
      <w:pPr>
        <w:pStyle w:val="BodyText"/>
        <w:spacing w:before="113" w:after="1"/>
        <w:rPr>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0"/>
        <w:gridCol w:w="4254"/>
      </w:tblGrid>
      <w:tr w:rsidR="00434B5F" w14:paraId="0BCADD2A" w14:textId="77777777">
        <w:trPr>
          <w:trHeight w:val="196"/>
        </w:trPr>
        <w:tc>
          <w:tcPr>
            <w:tcW w:w="4220" w:type="dxa"/>
          </w:tcPr>
          <w:p w14:paraId="141171A8" w14:textId="77777777" w:rsidR="00434B5F" w:rsidRDefault="00A175AE">
            <w:pPr>
              <w:pStyle w:val="TableParagraph"/>
              <w:spacing w:line="176" w:lineRule="exact"/>
              <w:ind w:left="115"/>
              <w:rPr>
                <w:sz w:val="16"/>
              </w:rPr>
            </w:pPr>
            <w:r>
              <w:rPr>
                <w:sz w:val="16"/>
              </w:rPr>
              <w:t>Policy</w:t>
            </w:r>
            <w:r>
              <w:rPr>
                <w:spacing w:val="-9"/>
                <w:sz w:val="16"/>
              </w:rPr>
              <w:t xml:space="preserve"> </w:t>
            </w:r>
            <w:r>
              <w:rPr>
                <w:sz w:val="16"/>
              </w:rPr>
              <w:t>Name:</w:t>
            </w:r>
            <w:r>
              <w:rPr>
                <w:spacing w:val="-6"/>
                <w:sz w:val="16"/>
              </w:rPr>
              <w:t xml:space="preserve"> </w:t>
            </w:r>
            <w:r>
              <w:rPr>
                <w:sz w:val="16"/>
              </w:rPr>
              <w:t>Whistleblowing</w:t>
            </w:r>
            <w:r>
              <w:rPr>
                <w:spacing w:val="-8"/>
                <w:sz w:val="16"/>
              </w:rPr>
              <w:t xml:space="preserve"> </w:t>
            </w:r>
            <w:r>
              <w:rPr>
                <w:spacing w:val="-2"/>
                <w:sz w:val="16"/>
              </w:rPr>
              <w:t>Policy</w:t>
            </w:r>
          </w:p>
        </w:tc>
        <w:tc>
          <w:tcPr>
            <w:tcW w:w="4254" w:type="dxa"/>
          </w:tcPr>
          <w:p w14:paraId="7C42051B" w14:textId="77777777" w:rsidR="00434B5F" w:rsidRDefault="00A175AE">
            <w:pPr>
              <w:pStyle w:val="TableParagraph"/>
              <w:spacing w:line="176" w:lineRule="exact"/>
              <w:rPr>
                <w:sz w:val="16"/>
              </w:rPr>
            </w:pPr>
            <w:r>
              <w:rPr>
                <w:sz w:val="16"/>
              </w:rPr>
              <w:t>Policy</w:t>
            </w:r>
            <w:r>
              <w:rPr>
                <w:spacing w:val="-2"/>
                <w:sz w:val="16"/>
              </w:rPr>
              <w:t xml:space="preserve"> </w:t>
            </w:r>
            <w:r>
              <w:rPr>
                <w:sz w:val="16"/>
              </w:rPr>
              <w:t>No:</w:t>
            </w:r>
            <w:r>
              <w:rPr>
                <w:spacing w:val="-1"/>
                <w:sz w:val="16"/>
              </w:rPr>
              <w:t xml:space="preserve"> </w:t>
            </w:r>
            <w:r>
              <w:rPr>
                <w:spacing w:val="-2"/>
                <w:sz w:val="16"/>
              </w:rPr>
              <w:t>P27004</w:t>
            </w:r>
          </w:p>
        </w:tc>
      </w:tr>
      <w:tr w:rsidR="00434B5F" w14:paraId="5025EEF5" w14:textId="77777777">
        <w:trPr>
          <w:trHeight w:val="193"/>
        </w:trPr>
        <w:tc>
          <w:tcPr>
            <w:tcW w:w="4220" w:type="dxa"/>
          </w:tcPr>
          <w:p w14:paraId="00934D95" w14:textId="77777777" w:rsidR="00434B5F" w:rsidRDefault="00A175AE">
            <w:pPr>
              <w:pStyle w:val="TableParagraph"/>
              <w:ind w:left="115"/>
              <w:rPr>
                <w:sz w:val="16"/>
              </w:rPr>
            </w:pPr>
            <w:r>
              <w:rPr>
                <w:sz w:val="16"/>
              </w:rPr>
              <w:t>Approved</w:t>
            </w:r>
            <w:r>
              <w:rPr>
                <w:spacing w:val="-5"/>
                <w:sz w:val="16"/>
              </w:rPr>
              <w:t xml:space="preserve"> </w:t>
            </w:r>
            <w:r>
              <w:rPr>
                <w:sz w:val="16"/>
              </w:rPr>
              <w:t>Date:</w:t>
            </w:r>
            <w:r>
              <w:rPr>
                <w:spacing w:val="34"/>
                <w:sz w:val="16"/>
              </w:rPr>
              <w:t xml:space="preserve"> </w:t>
            </w:r>
            <w:r>
              <w:rPr>
                <w:sz w:val="16"/>
              </w:rPr>
              <w:t>April</w:t>
            </w:r>
            <w:r>
              <w:rPr>
                <w:spacing w:val="-1"/>
                <w:sz w:val="16"/>
              </w:rPr>
              <w:t xml:space="preserve"> </w:t>
            </w:r>
            <w:r>
              <w:rPr>
                <w:spacing w:val="-4"/>
                <w:sz w:val="16"/>
              </w:rPr>
              <w:t>2025</w:t>
            </w:r>
          </w:p>
        </w:tc>
        <w:tc>
          <w:tcPr>
            <w:tcW w:w="4254" w:type="dxa"/>
          </w:tcPr>
          <w:p w14:paraId="2E13FEE2" w14:textId="77777777" w:rsidR="00434B5F" w:rsidRDefault="00A175AE">
            <w:pPr>
              <w:pStyle w:val="TableParagraph"/>
              <w:rPr>
                <w:sz w:val="16"/>
              </w:rPr>
            </w:pPr>
            <w:r>
              <w:rPr>
                <w:sz w:val="16"/>
              </w:rPr>
              <w:t>Review</w:t>
            </w:r>
            <w:r>
              <w:rPr>
                <w:spacing w:val="-4"/>
                <w:sz w:val="16"/>
              </w:rPr>
              <w:t xml:space="preserve"> </w:t>
            </w:r>
            <w:r>
              <w:rPr>
                <w:sz w:val="16"/>
              </w:rPr>
              <w:t>Date:</w:t>
            </w:r>
            <w:r>
              <w:rPr>
                <w:spacing w:val="75"/>
                <w:sz w:val="16"/>
              </w:rPr>
              <w:t xml:space="preserve"> </w:t>
            </w:r>
            <w:r>
              <w:rPr>
                <w:sz w:val="16"/>
              </w:rPr>
              <w:t>April</w:t>
            </w:r>
            <w:r>
              <w:rPr>
                <w:spacing w:val="-3"/>
                <w:sz w:val="16"/>
              </w:rPr>
              <w:t xml:space="preserve"> </w:t>
            </w:r>
            <w:r>
              <w:rPr>
                <w:spacing w:val="-4"/>
                <w:sz w:val="16"/>
              </w:rPr>
              <w:t>2028</w:t>
            </w:r>
          </w:p>
        </w:tc>
      </w:tr>
      <w:tr w:rsidR="00434B5F" w14:paraId="3A8ADF09" w14:textId="77777777">
        <w:trPr>
          <w:trHeight w:val="196"/>
        </w:trPr>
        <w:tc>
          <w:tcPr>
            <w:tcW w:w="4220" w:type="dxa"/>
          </w:tcPr>
          <w:p w14:paraId="5A4CFD97" w14:textId="77777777" w:rsidR="00434B5F" w:rsidRDefault="00A175AE">
            <w:pPr>
              <w:pStyle w:val="TableParagraph"/>
              <w:spacing w:line="176" w:lineRule="exact"/>
              <w:ind w:left="115"/>
              <w:rPr>
                <w:sz w:val="16"/>
              </w:rPr>
            </w:pPr>
            <w:r>
              <w:rPr>
                <w:sz w:val="16"/>
              </w:rPr>
              <w:t>Approved</w:t>
            </w:r>
            <w:r>
              <w:rPr>
                <w:spacing w:val="-4"/>
                <w:sz w:val="16"/>
              </w:rPr>
              <w:t xml:space="preserve"> </w:t>
            </w:r>
            <w:r>
              <w:rPr>
                <w:sz w:val="16"/>
              </w:rPr>
              <w:t>by:</w:t>
            </w:r>
            <w:r>
              <w:rPr>
                <w:spacing w:val="-3"/>
                <w:sz w:val="16"/>
              </w:rPr>
              <w:t xml:space="preserve"> </w:t>
            </w:r>
            <w:r>
              <w:rPr>
                <w:sz w:val="16"/>
              </w:rPr>
              <w:t>Full</w:t>
            </w:r>
            <w:r>
              <w:rPr>
                <w:spacing w:val="-5"/>
                <w:sz w:val="16"/>
              </w:rPr>
              <w:t xml:space="preserve"> </w:t>
            </w:r>
            <w:r>
              <w:rPr>
                <w:sz w:val="16"/>
              </w:rPr>
              <w:t>Governing</w:t>
            </w:r>
            <w:r>
              <w:rPr>
                <w:spacing w:val="-3"/>
                <w:sz w:val="16"/>
              </w:rPr>
              <w:t xml:space="preserve"> </w:t>
            </w:r>
            <w:r>
              <w:rPr>
                <w:spacing w:val="-4"/>
                <w:sz w:val="16"/>
              </w:rPr>
              <w:t>Body</w:t>
            </w:r>
          </w:p>
        </w:tc>
        <w:tc>
          <w:tcPr>
            <w:tcW w:w="4254" w:type="dxa"/>
          </w:tcPr>
          <w:p w14:paraId="56A95E13" w14:textId="77777777" w:rsidR="00434B5F" w:rsidRDefault="00A175AE">
            <w:pPr>
              <w:pStyle w:val="TableParagraph"/>
              <w:spacing w:line="176" w:lineRule="exact"/>
              <w:rPr>
                <w:sz w:val="16"/>
              </w:rPr>
            </w:pPr>
            <w:proofErr w:type="spellStart"/>
            <w:r>
              <w:rPr>
                <w:sz w:val="16"/>
              </w:rPr>
              <w:t>EqIA</w:t>
            </w:r>
            <w:proofErr w:type="spellEnd"/>
            <w:r>
              <w:rPr>
                <w:spacing w:val="-4"/>
                <w:sz w:val="16"/>
              </w:rPr>
              <w:t xml:space="preserve"> </w:t>
            </w:r>
            <w:r>
              <w:rPr>
                <w:sz w:val="16"/>
              </w:rPr>
              <w:t>Completed:</w:t>
            </w:r>
            <w:r>
              <w:rPr>
                <w:spacing w:val="-4"/>
                <w:sz w:val="16"/>
              </w:rPr>
              <w:t xml:space="preserve"> </w:t>
            </w:r>
            <w:r>
              <w:rPr>
                <w:spacing w:val="-5"/>
                <w:sz w:val="16"/>
              </w:rPr>
              <w:t>Yes</w:t>
            </w:r>
          </w:p>
        </w:tc>
      </w:tr>
      <w:tr w:rsidR="00434B5F" w14:paraId="15DC386C" w14:textId="77777777">
        <w:trPr>
          <w:trHeight w:val="194"/>
        </w:trPr>
        <w:tc>
          <w:tcPr>
            <w:tcW w:w="4220" w:type="dxa"/>
          </w:tcPr>
          <w:p w14:paraId="7C9B37D4" w14:textId="77777777" w:rsidR="00434B5F" w:rsidRDefault="00A175AE">
            <w:pPr>
              <w:pStyle w:val="TableParagraph"/>
              <w:ind w:left="115"/>
              <w:rPr>
                <w:sz w:val="16"/>
              </w:rPr>
            </w:pPr>
            <w:r>
              <w:rPr>
                <w:sz w:val="16"/>
              </w:rPr>
              <w:t>Author:</w:t>
            </w:r>
            <w:r>
              <w:rPr>
                <w:spacing w:val="-6"/>
                <w:sz w:val="16"/>
              </w:rPr>
              <w:t xml:space="preserve"> </w:t>
            </w:r>
            <w:r>
              <w:rPr>
                <w:sz w:val="16"/>
              </w:rPr>
              <w:t>Director</w:t>
            </w:r>
            <w:r>
              <w:rPr>
                <w:spacing w:val="-5"/>
                <w:sz w:val="16"/>
              </w:rPr>
              <w:t xml:space="preserve"> </w:t>
            </w:r>
            <w:r>
              <w:rPr>
                <w:sz w:val="16"/>
              </w:rPr>
              <w:t>of</w:t>
            </w:r>
            <w:r>
              <w:rPr>
                <w:spacing w:val="-6"/>
                <w:sz w:val="16"/>
              </w:rPr>
              <w:t xml:space="preserve"> </w:t>
            </w:r>
            <w:proofErr w:type="spellStart"/>
            <w:r>
              <w:rPr>
                <w:sz w:val="16"/>
              </w:rPr>
              <w:t>Organisational</w:t>
            </w:r>
            <w:proofErr w:type="spellEnd"/>
            <w:r>
              <w:rPr>
                <w:spacing w:val="-4"/>
                <w:sz w:val="16"/>
              </w:rPr>
              <w:t xml:space="preserve"> </w:t>
            </w:r>
            <w:r>
              <w:rPr>
                <w:spacing w:val="-2"/>
                <w:sz w:val="16"/>
              </w:rPr>
              <w:t>Development</w:t>
            </w:r>
          </w:p>
        </w:tc>
        <w:tc>
          <w:tcPr>
            <w:tcW w:w="4254" w:type="dxa"/>
          </w:tcPr>
          <w:p w14:paraId="69B9BEDE" w14:textId="77777777" w:rsidR="00434B5F" w:rsidRDefault="00A175AE">
            <w:pPr>
              <w:pStyle w:val="TableParagraph"/>
              <w:rPr>
                <w:sz w:val="16"/>
              </w:rPr>
            </w:pPr>
            <w:r>
              <w:rPr>
                <w:sz w:val="16"/>
              </w:rPr>
              <w:t>Monitoring</w:t>
            </w:r>
            <w:r>
              <w:rPr>
                <w:spacing w:val="-8"/>
                <w:sz w:val="16"/>
              </w:rPr>
              <w:t xml:space="preserve"> </w:t>
            </w:r>
            <w:r>
              <w:rPr>
                <w:sz w:val="16"/>
              </w:rPr>
              <w:t>and</w:t>
            </w:r>
            <w:r>
              <w:rPr>
                <w:spacing w:val="-7"/>
                <w:sz w:val="16"/>
              </w:rPr>
              <w:t xml:space="preserve"> </w:t>
            </w:r>
            <w:r>
              <w:rPr>
                <w:sz w:val="16"/>
              </w:rPr>
              <w:t>Evaluation:</w:t>
            </w:r>
            <w:r>
              <w:rPr>
                <w:spacing w:val="-4"/>
                <w:sz w:val="16"/>
              </w:rPr>
              <w:t xml:space="preserve"> </w:t>
            </w:r>
            <w:r>
              <w:rPr>
                <w:sz w:val="16"/>
              </w:rPr>
              <w:t>Full</w:t>
            </w:r>
            <w:r>
              <w:rPr>
                <w:spacing w:val="-4"/>
                <w:sz w:val="16"/>
              </w:rPr>
              <w:t xml:space="preserve"> </w:t>
            </w:r>
            <w:r>
              <w:rPr>
                <w:sz w:val="16"/>
              </w:rPr>
              <w:t>Governing</w:t>
            </w:r>
            <w:r>
              <w:rPr>
                <w:spacing w:val="-7"/>
                <w:sz w:val="16"/>
              </w:rPr>
              <w:t xml:space="preserve"> </w:t>
            </w:r>
            <w:r>
              <w:rPr>
                <w:spacing w:val="-4"/>
                <w:sz w:val="16"/>
              </w:rPr>
              <w:t>Body</w:t>
            </w:r>
          </w:p>
        </w:tc>
      </w:tr>
    </w:tbl>
    <w:p w14:paraId="3C6D3EAF" w14:textId="77777777" w:rsidR="00434B5F" w:rsidRDefault="00434B5F">
      <w:pPr>
        <w:pStyle w:val="TableParagraph"/>
        <w:rPr>
          <w:sz w:val="16"/>
        </w:rPr>
        <w:sectPr w:rsidR="00434B5F">
          <w:footerReference w:type="default" r:id="rId11"/>
          <w:type w:val="continuous"/>
          <w:pgSz w:w="11910" w:h="16840"/>
          <w:pgMar w:top="900" w:right="1133" w:bottom="1100" w:left="1559" w:header="0" w:footer="918" w:gutter="0"/>
          <w:pgNumType w:start="1"/>
          <w:cols w:space="720"/>
        </w:sectPr>
      </w:pPr>
    </w:p>
    <w:p w14:paraId="460A82EF" w14:textId="77777777" w:rsidR="00434B5F" w:rsidRDefault="00A175AE">
      <w:pPr>
        <w:pStyle w:val="ListParagraph"/>
        <w:numPr>
          <w:ilvl w:val="2"/>
          <w:numId w:val="4"/>
        </w:numPr>
        <w:tabs>
          <w:tab w:val="left" w:pos="862"/>
        </w:tabs>
        <w:spacing w:before="42" w:line="286" w:lineRule="exact"/>
        <w:ind w:left="862"/>
        <w:rPr>
          <w:rFonts w:ascii="Times New Roman" w:hAnsi="Times New Roman"/>
          <w:color w:val="1F2425"/>
        </w:rPr>
      </w:pPr>
      <w:r>
        <w:lastRenderedPageBreak/>
        <w:t>a</w:t>
      </w:r>
      <w:r>
        <w:rPr>
          <w:spacing w:val="-4"/>
        </w:rPr>
        <w:t xml:space="preserve"> </w:t>
      </w:r>
      <w:r>
        <w:t>failure</w:t>
      </w:r>
      <w:r>
        <w:rPr>
          <w:spacing w:val="-2"/>
        </w:rPr>
        <w:t xml:space="preserve"> </w:t>
      </w:r>
      <w:r>
        <w:t>to</w:t>
      </w:r>
      <w:r>
        <w:rPr>
          <w:spacing w:val="-2"/>
        </w:rPr>
        <w:t xml:space="preserve"> </w:t>
      </w:r>
      <w:r>
        <w:t>comply</w:t>
      </w:r>
      <w:r>
        <w:rPr>
          <w:spacing w:val="-3"/>
        </w:rPr>
        <w:t xml:space="preserve"> </w:t>
      </w:r>
      <w:r>
        <w:t>with</w:t>
      </w:r>
      <w:r>
        <w:rPr>
          <w:spacing w:val="-3"/>
        </w:rPr>
        <w:t xml:space="preserve"> </w:t>
      </w:r>
      <w:r>
        <w:t>a</w:t>
      </w:r>
      <w:r>
        <w:rPr>
          <w:spacing w:val="-4"/>
        </w:rPr>
        <w:t xml:space="preserve"> </w:t>
      </w:r>
      <w:r>
        <w:t>legal</w:t>
      </w:r>
      <w:r>
        <w:rPr>
          <w:spacing w:val="-4"/>
        </w:rPr>
        <w:t xml:space="preserve"> </w:t>
      </w:r>
      <w:proofErr w:type="gramStart"/>
      <w:r>
        <w:rPr>
          <w:spacing w:val="-2"/>
        </w:rPr>
        <w:t>obligation;</w:t>
      </w:r>
      <w:proofErr w:type="gramEnd"/>
    </w:p>
    <w:p w14:paraId="1C4DEFFB" w14:textId="77777777" w:rsidR="00434B5F" w:rsidRDefault="00A175AE">
      <w:pPr>
        <w:pStyle w:val="ListParagraph"/>
        <w:numPr>
          <w:ilvl w:val="2"/>
          <w:numId w:val="4"/>
        </w:numPr>
        <w:tabs>
          <w:tab w:val="left" w:pos="862"/>
        </w:tabs>
        <w:spacing w:line="269" w:lineRule="exact"/>
        <w:ind w:left="862"/>
        <w:rPr>
          <w:rFonts w:ascii="Times New Roman" w:hAnsi="Times New Roman"/>
          <w:color w:val="1F2425"/>
        </w:rPr>
      </w:pPr>
      <w:r>
        <w:t>a</w:t>
      </w:r>
      <w:r>
        <w:rPr>
          <w:spacing w:val="-6"/>
        </w:rPr>
        <w:t xml:space="preserve"> </w:t>
      </w:r>
      <w:r>
        <w:t>miscarriage</w:t>
      </w:r>
      <w:r>
        <w:rPr>
          <w:spacing w:val="-3"/>
        </w:rPr>
        <w:t xml:space="preserve"> </w:t>
      </w:r>
      <w:r>
        <w:t>of</w:t>
      </w:r>
      <w:r>
        <w:rPr>
          <w:spacing w:val="-3"/>
        </w:rPr>
        <w:t xml:space="preserve"> </w:t>
      </w:r>
      <w:proofErr w:type="gramStart"/>
      <w:r>
        <w:rPr>
          <w:spacing w:val="-2"/>
        </w:rPr>
        <w:t>justice;</w:t>
      </w:r>
      <w:proofErr w:type="gramEnd"/>
    </w:p>
    <w:p w14:paraId="74FC2BE6" w14:textId="77777777" w:rsidR="00434B5F" w:rsidRDefault="00A175AE">
      <w:pPr>
        <w:pStyle w:val="ListParagraph"/>
        <w:numPr>
          <w:ilvl w:val="2"/>
          <w:numId w:val="4"/>
        </w:numPr>
        <w:tabs>
          <w:tab w:val="left" w:pos="862"/>
        </w:tabs>
        <w:spacing w:line="269" w:lineRule="exact"/>
        <w:ind w:left="862"/>
        <w:rPr>
          <w:rFonts w:ascii="Times New Roman" w:hAnsi="Times New Roman"/>
          <w:color w:val="1F2425"/>
        </w:rPr>
      </w:pPr>
      <w:r>
        <w:t>a</w:t>
      </w:r>
      <w:r>
        <w:rPr>
          <w:spacing w:val="-5"/>
        </w:rPr>
        <w:t xml:space="preserve"> </w:t>
      </w:r>
      <w:r>
        <w:t>risk</w:t>
      </w:r>
      <w:r>
        <w:rPr>
          <w:spacing w:val="-3"/>
        </w:rPr>
        <w:t xml:space="preserve"> </w:t>
      </w:r>
      <w:r>
        <w:t>to</w:t>
      </w:r>
      <w:r>
        <w:rPr>
          <w:spacing w:val="-1"/>
        </w:rPr>
        <w:t xml:space="preserve"> </w:t>
      </w:r>
      <w:r>
        <w:t>the</w:t>
      </w:r>
      <w:r>
        <w:rPr>
          <w:spacing w:val="-2"/>
        </w:rPr>
        <w:t xml:space="preserve"> </w:t>
      </w:r>
      <w:r>
        <w:t>health</w:t>
      </w:r>
      <w:r>
        <w:rPr>
          <w:spacing w:val="-2"/>
        </w:rPr>
        <w:t xml:space="preserve"> </w:t>
      </w:r>
      <w:r>
        <w:t>and</w:t>
      </w:r>
      <w:r>
        <w:rPr>
          <w:spacing w:val="-3"/>
        </w:rPr>
        <w:t xml:space="preserve"> </w:t>
      </w:r>
      <w:r>
        <w:t>safety</w:t>
      </w:r>
      <w:r>
        <w:rPr>
          <w:spacing w:val="-1"/>
        </w:rPr>
        <w:t xml:space="preserve"> </w:t>
      </w:r>
      <w:r>
        <w:t>of</w:t>
      </w:r>
      <w:r>
        <w:rPr>
          <w:spacing w:val="-2"/>
        </w:rPr>
        <w:t xml:space="preserve"> </w:t>
      </w:r>
      <w:r>
        <w:t>an</w:t>
      </w:r>
      <w:r>
        <w:rPr>
          <w:spacing w:val="-2"/>
        </w:rPr>
        <w:t xml:space="preserve"> </w:t>
      </w:r>
      <w:proofErr w:type="gramStart"/>
      <w:r>
        <w:rPr>
          <w:spacing w:val="-2"/>
        </w:rPr>
        <w:t>individual;</w:t>
      </w:r>
      <w:proofErr w:type="gramEnd"/>
    </w:p>
    <w:p w14:paraId="092D0DD8" w14:textId="77777777" w:rsidR="00434B5F" w:rsidRDefault="00A175AE">
      <w:pPr>
        <w:pStyle w:val="ListParagraph"/>
        <w:numPr>
          <w:ilvl w:val="2"/>
          <w:numId w:val="4"/>
        </w:numPr>
        <w:tabs>
          <w:tab w:val="left" w:pos="862"/>
        </w:tabs>
        <w:spacing w:line="269" w:lineRule="exact"/>
        <w:ind w:left="862"/>
        <w:rPr>
          <w:rFonts w:ascii="Times New Roman" w:hAnsi="Times New Roman"/>
          <w:color w:val="1F2425"/>
        </w:rPr>
      </w:pPr>
      <w:r>
        <w:t>damage</w:t>
      </w:r>
      <w:r>
        <w:rPr>
          <w:spacing w:val="-7"/>
        </w:rPr>
        <w:t xml:space="preserve"> </w:t>
      </w:r>
      <w:r>
        <w:t>to</w:t>
      </w:r>
      <w:r>
        <w:rPr>
          <w:spacing w:val="-4"/>
        </w:rPr>
        <w:t xml:space="preserve"> </w:t>
      </w:r>
      <w:r>
        <w:t>the</w:t>
      </w:r>
      <w:r>
        <w:rPr>
          <w:spacing w:val="-5"/>
        </w:rPr>
        <w:t xml:space="preserve"> </w:t>
      </w:r>
      <w:r>
        <w:t>environment;</w:t>
      </w:r>
      <w:r>
        <w:rPr>
          <w:spacing w:val="-3"/>
        </w:rPr>
        <w:t xml:space="preserve"> </w:t>
      </w:r>
      <w:r>
        <w:rPr>
          <w:spacing w:val="-5"/>
        </w:rPr>
        <w:t>or</w:t>
      </w:r>
    </w:p>
    <w:p w14:paraId="2078D18A" w14:textId="77777777" w:rsidR="00434B5F" w:rsidRDefault="00A175AE">
      <w:pPr>
        <w:pStyle w:val="ListParagraph"/>
        <w:numPr>
          <w:ilvl w:val="2"/>
          <w:numId w:val="4"/>
        </w:numPr>
        <w:tabs>
          <w:tab w:val="left" w:pos="862"/>
        </w:tabs>
        <w:spacing w:line="286" w:lineRule="exact"/>
        <w:ind w:left="862"/>
        <w:rPr>
          <w:rFonts w:ascii="Times New Roman" w:hAnsi="Times New Roman"/>
          <w:color w:val="1F2425"/>
        </w:rPr>
      </w:pPr>
      <w:r>
        <w:t>an</w:t>
      </w:r>
      <w:r>
        <w:rPr>
          <w:spacing w:val="-4"/>
        </w:rPr>
        <w:t xml:space="preserve"> </w:t>
      </w:r>
      <w:r>
        <w:t>attempt</w:t>
      </w:r>
      <w:r>
        <w:rPr>
          <w:spacing w:val="-3"/>
        </w:rPr>
        <w:t xml:space="preserve"> </w:t>
      </w:r>
      <w:r>
        <w:t>to</w:t>
      </w:r>
      <w:r>
        <w:rPr>
          <w:spacing w:val="-2"/>
        </w:rPr>
        <w:t xml:space="preserve"> </w:t>
      </w:r>
      <w:r>
        <w:t>cover</w:t>
      </w:r>
      <w:r>
        <w:rPr>
          <w:spacing w:val="-2"/>
        </w:rPr>
        <w:t xml:space="preserve"> </w:t>
      </w:r>
      <w:r>
        <w:t>up</w:t>
      </w:r>
      <w:r>
        <w:rPr>
          <w:spacing w:val="-3"/>
        </w:rPr>
        <w:t xml:space="preserve"> </w:t>
      </w:r>
      <w:r>
        <w:t>any</w:t>
      </w:r>
      <w:r>
        <w:rPr>
          <w:spacing w:val="-2"/>
        </w:rPr>
        <w:t xml:space="preserve"> </w:t>
      </w:r>
      <w:r>
        <w:t>of</w:t>
      </w:r>
      <w:r>
        <w:rPr>
          <w:spacing w:val="-2"/>
        </w:rPr>
        <w:t xml:space="preserve"> </w:t>
      </w:r>
      <w:r>
        <w:t>the</w:t>
      </w:r>
      <w:r>
        <w:rPr>
          <w:spacing w:val="-2"/>
        </w:rPr>
        <w:t xml:space="preserve"> above.</w:t>
      </w:r>
    </w:p>
    <w:p w14:paraId="560B6C34" w14:textId="77777777" w:rsidR="00434B5F" w:rsidRDefault="00434B5F">
      <w:pPr>
        <w:pStyle w:val="BodyText"/>
        <w:spacing w:before="138"/>
      </w:pPr>
    </w:p>
    <w:p w14:paraId="0F42F543" w14:textId="77777777" w:rsidR="00434B5F" w:rsidRDefault="00A175AE">
      <w:pPr>
        <w:pStyle w:val="ListParagraph"/>
        <w:numPr>
          <w:ilvl w:val="1"/>
          <w:numId w:val="4"/>
        </w:numPr>
        <w:tabs>
          <w:tab w:val="left" w:pos="862"/>
        </w:tabs>
        <w:spacing w:line="211" w:lineRule="auto"/>
        <w:ind w:left="862" w:right="662" w:hanging="720"/>
        <w:jc w:val="both"/>
      </w:pPr>
      <w:r>
        <w:t>This procedure is not for the resolution of personal grievances, for example, complaints about issues in respect of an employee’s own contract of employment, which should be raised through the College Grievance Procedures.</w:t>
      </w:r>
      <w:r>
        <w:rPr>
          <w:spacing w:val="40"/>
        </w:rPr>
        <w:t xml:space="preserve"> </w:t>
      </w:r>
      <w:r>
        <w:t>Legitimate concerns should be raised if they are in the interests of the College, staff, students or the public, and must</w:t>
      </w:r>
      <w:r>
        <w:rPr>
          <w:spacing w:val="-3"/>
        </w:rPr>
        <w:t xml:space="preserve"> </w:t>
      </w:r>
      <w:r>
        <w:t>not</w:t>
      </w:r>
      <w:r>
        <w:rPr>
          <w:spacing w:val="-3"/>
        </w:rPr>
        <w:t xml:space="preserve"> </w:t>
      </w:r>
      <w:r>
        <w:t>be</w:t>
      </w:r>
      <w:r>
        <w:rPr>
          <w:spacing w:val="-1"/>
        </w:rPr>
        <w:t xml:space="preserve"> </w:t>
      </w:r>
      <w:r>
        <w:t>raised</w:t>
      </w:r>
      <w:r>
        <w:rPr>
          <w:spacing w:val="-3"/>
        </w:rPr>
        <w:t xml:space="preserve"> </w:t>
      </w:r>
      <w:r>
        <w:t>in</w:t>
      </w:r>
      <w:r>
        <w:rPr>
          <w:spacing w:val="-5"/>
        </w:rPr>
        <w:t xml:space="preserve"> </w:t>
      </w:r>
      <w:r>
        <w:t>furtherance</w:t>
      </w:r>
      <w:r>
        <w:rPr>
          <w:spacing w:val="-4"/>
        </w:rPr>
        <w:t xml:space="preserve"> </w:t>
      </w:r>
      <w:r>
        <w:t>of</w:t>
      </w:r>
      <w:r>
        <w:rPr>
          <w:spacing w:val="-3"/>
        </w:rPr>
        <w:t xml:space="preserve"> </w:t>
      </w:r>
      <w:r>
        <w:t>any</w:t>
      </w:r>
      <w:r>
        <w:rPr>
          <w:spacing w:val="-2"/>
        </w:rPr>
        <w:t xml:space="preserve"> </w:t>
      </w:r>
      <w:r>
        <w:t>private</w:t>
      </w:r>
      <w:r>
        <w:rPr>
          <w:spacing w:val="-1"/>
        </w:rPr>
        <w:t xml:space="preserve"> </w:t>
      </w:r>
      <w:r>
        <w:t>dispute.</w:t>
      </w:r>
      <w:r>
        <w:rPr>
          <w:spacing w:val="40"/>
        </w:rPr>
        <w:t xml:space="preserve"> </w:t>
      </w:r>
      <w:r>
        <w:t>This</w:t>
      </w:r>
      <w:r>
        <w:rPr>
          <w:spacing w:val="-2"/>
        </w:rPr>
        <w:t xml:space="preserve"> </w:t>
      </w:r>
      <w:r>
        <w:t>policy</w:t>
      </w:r>
      <w:r>
        <w:rPr>
          <w:spacing w:val="-2"/>
        </w:rPr>
        <w:t xml:space="preserve"> </w:t>
      </w:r>
      <w:r>
        <w:t>is designed</w:t>
      </w:r>
      <w:r>
        <w:rPr>
          <w:spacing w:val="-4"/>
        </w:rPr>
        <w:t xml:space="preserve"> </w:t>
      </w:r>
      <w:r>
        <w:t>to</w:t>
      </w:r>
      <w:r>
        <w:rPr>
          <w:spacing w:val="-3"/>
        </w:rPr>
        <w:t xml:space="preserve"> </w:t>
      </w:r>
      <w:r>
        <w:t>cover</w:t>
      </w:r>
      <w:r>
        <w:rPr>
          <w:spacing w:val="-3"/>
        </w:rPr>
        <w:t xml:space="preserve"> </w:t>
      </w:r>
      <w:r>
        <w:t>situations</w:t>
      </w:r>
      <w:r>
        <w:rPr>
          <w:spacing w:val="-3"/>
        </w:rPr>
        <w:t xml:space="preserve"> </w:t>
      </w:r>
      <w:r>
        <w:t>where</w:t>
      </w:r>
      <w:r>
        <w:rPr>
          <w:spacing w:val="-2"/>
        </w:rPr>
        <w:t xml:space="preserve"> </w:t>
      </w:r>
      <w:r>
        <w:t>there</w:t>
      </w:r>
      <w:r>
        <w:rPr>
          <w:spacing w:val="-2"/>
        </w:rPr>
        <w:t xml:space="preserve"> </w:t>
      </w:r>
      <w:r>
        <w:t>is</w:t>
      </w:r>
      <w:r>
        <w:rPr>
          <w:spacing w:val="-5"/>
        </w:rPr>
        <w:t xml:space="preserve"> </w:t>
      </w:r>
      <w:r>
        <w:t>suspected</w:t>
      </w:r>
      <w:r>
        <w:rPr>
          <w:spacing w:val="-4"/>
        </w:rPr>
        <w:t xml:space="preserve"> </w:t>
      </w:r>
      <w:r>
        <w:t>wrongdoing</w:t>
      </w:r>
      <w:r>
        <w:rPr>
          <w:spacing w:val="-3"/>
        </w:rPr>
        <w:t xml:space="preserve"> </w:t>
      </w:r>
      <w:r>
        <w:t xml:space="preserve">by another person, or persons, within the </w:t>
      </w:r>
      <w:proofErr w:type="spellStart"/>
      <w:r>
        <w:t>organisation</w:t>
      </w:r>
      <w:proofErr w:type="spellEnd"/>
      <w:r>
        <w:t>.</w:t>
      </w:r>
      <w:r>
        <w:rPr>
          <w:spacing w:val="40"/>
        </w:rPr>
        <w:t xml:space="preserve"> </w:t>
      </w:r>
      <w:r>
        <w:t>A worker should always seek to raise their concerns internally in the first instance.</w:t>
      </w:r>
    </w:p>
    <w:p w14:paraId="16C7D42C" w14:textId="77777777" w:rsidR="00434B5F" w:rsidRDefault="00A175AE">
      <w:pPr>
        <w:pStyle w:val="ListParagraph"/>
        <w:numPr>
          <w:ilvl w:val="1"/>
          <w:numId w:val="4"/>
        </w:numPr>
        <w:tabs>
          <w:tab w:val="left" w:pos="860"/>
          <w:tab w:val="left" w:pos="862"/>
        </w:tabs>
        <w:spacing w:before="276" w:line="213" w:lineRule="auto"/>
        <w:ind w:left="862" w:right="671" w:hanging="720"/>
        <w:jc w:val="both"/>
      </w:pPr>
      <w:r>
        <w:t xml:space="preserve">If there is a personal interest in making a disclosure, it must be </w:t>
      </w:r>
      <w:r>
        <w:rPr>
          <w:spacing w:val="-2"/>
        </w:rPr>
        <w:t>declared.</w:t>
      </w:r>
    </w:p>
    <w:p w14:paraId="0B2364BE" w14:textId="77777777" w:rsidR="00434B5F" w:rsidRDefault="00A175AE">
      <w:pPr>
        <w:pStyle w:val="Heading1"/>
        <w:numPr>
          <w:ilvl w:val="0"/>
          <w:numId w:val="4"/>
        </w:numPr>
        <w:tabs>
          <w:tab w:val="left" w:pos="862"/>
        </w:tabs>
        <w:spacing w:before="240"/>
        <w:ind w:left="862" w:hanging="719"/>
      </w:pPr>
      <w:r>
        <w:t>Principles</w:t>
      </w:r>
      <w:r>
        <w:rPr>
          <w:spacing w:val="-9"/>
        </w:rPr>
        <w:t xml:space="preserve"> </w:t>
      </w:r>
      <w:r>
        <w:t>Underpinning</w:t>
      </w:r>
      <w:r>
        <w:rPr>
          <w:spacing w:val="-7"/>
        </w:rPr>
        <w:t xml:space="preserve"> </w:t>
      </w:r>
      <w:r>
        <w:t>the</w:t>
      </w:r>
      <w:r>
        <w:rPr>
          <w:spacing w:val="-6"/>
        </w:rPr>
        <w:t xml:space="preserve"> </w:t>
      </w:r>
      <w:r>
        <w:rPr>
          <w:spacing w:val="-2"/>
        </w:rPr>
        <w:t>Policy</w:t>
      </w:r>
    </w:p>
    <w:p w14:paraId="67DC8ECF" w14:textId="77777777" w:rsidR="00434B5F" w:rsidRDefault="00A175AE">
      <w:pPr>
        <w:pStyle w:val="ListParagraph"/>
        <w:numPr>
          <w:ilvl w:val="0"/>
          <w:numId w:val="2"/>
        </w:numPr>
        <w:tabs>
          <w:tab w:val="left" w:pos="1134"/>
          <w:tab w:val="left" w:pos="1136"/>
        </w:tabs>
        <w:spacing w:before="258" w:line="213" w:lineRule="auto"/>
        <w:ind w:right="663"/>
        <w:jc w:val="both"/>
      </w:pPr>
      <w:r>
        <w:t>The opportunity to raise concerns about alleged malpractice (as defined</w:t>
      </w:r>
      <w:r>
        <w:rPr>
          <w:spacing w:val="-12"/>
        </w:rPr>
        <w:t xml:space="preserve"> </w:t>
      </w:r>
      <w:r>
        <w:t>in</w:t>
      </w:r>
      <w:r>
        <w:rPr>
          <w:spacing w:val="-13"/>
        </w:rPr>
        <w:t xml:space="preserve"> </w:t>
      </w:r>
      <w:r>
        <w:t>Section</w:t>
      </w:r>
      <w:r>
        <w:rPr>
          <w:spacing w:val="-11"/>
        </w:rPr>
        <w:t xml:space="preserve"> </w:t>
      </w:r>
      <w:r>
        <w:t>4</w:t>
      </w:r>
      <w:r>
        <w:rPr>
          <w:spacing w:val="-10"/>
        </w:rPr>
        <w:t xml:space="preserve"> </w:t>
      </w:r>
      <w:r>
        <w:t>above)</w:t>
      </w:r>
      <w:r>
        <w:rPr>
          <w:spacing w:val="-11"/>
        </w:rPr>
        <w:t xml:space="preserve"> </w:t>
      </w:r>
      <w:r>
        <w:t>outside</w:t>
      </w:r>
      <w:r>
        <w:rPr>
          <w:spacing w:val="-10"/>
        </w:rPr>
        <w:t xml:space="preserve"> </w:t>
      </w:r>
      <w:r>
        <w:t>the</w:t>
      </w:r>
      <w:r>
        <w:rPr>
          <w:spacing w:val="-10"/>
        </w:rPr>
        <w:t xml:space="preserve"> </w:t>
      </w:r>
      <w:r>
        <w:t>line</w:t>
      </w:r>
      <w:r>
        <w:rPr>
          <w:spacing w:val="-12"/>
        </w:rPr>
        <w:t xml:space="preserve"> </w:t>
      </w:r>
      <w:r>
        <w:t>management</w:t>
      </w:r>
      <w:r>
        <w:rPr>
          <w:spacing w:val="-12"/>
        </w:rPr>
        <w:t xml:space="preserve"> </w:t>
      </w:r>
      <w:r>
        <w:t>structure.</w:t>
      </w:r>
    </w:p>
    <w:p w14:paraId="135F8779" w14:textId="77777777" w:rsidR="00434B5F" w:rsidRDefault="00A175AE">
      <w:pPr>
        <w:pStyle w:val="ListParagraph"/>
        <w:numPr>
          <w:ilvl w:val="0"/>
          <w:numId w:val="2"/>
        </w:numPr>
        <w:tabs>
          <w:tab w:val="left" w:pos="1134"/>
          <w:tab w:val="left" w:pos="1136"/>
        </w:tabs>
        <w:spacing w:line="211" w:lineRule="auto"/>
        <w:ind w:right="663"/>
        <w:jc w:val="both"/>
      </w:pPr>
      <w:r>
        <w:t>Respect</w:t>
      </w:r>
      <w:r>
        <w:rPr>
          <w:spacing w:val="-7"/>
        </w:rPr>
        <w:t xml:space="preserve"> </w:t>
      </w:r>
      <w:r>
        <w:t>for</w:t>
      </w:r>
      <w:r>
        <w:rPr>
          <w:spacing w:val="-6"/>
        </w:rPr>
        <w:t xml:space="preserve"> </w:t>
      </w:r>
      <w:r>
        <w:t>the</w:t>
      </w:r>
      <w:r>
        <w:rPr>
          <w:spacing w:val="-5"/>
        </w:rPr>
        <w:t xml:space="preserve"> </w:t>
      </w:r>
      <w:r>
        <w:t>confidentiality</w:t>
      </w:r>
      <w:r>
        <w:rPr>
          <w:spacing w:val="-8"/>
        </w:rPr>
        <w:t xml:space="preserve"> </w:t>
      </w:r>
      <w:r>
        <w:t>of</w:t>
      </w:r>
      <w:r>
        <w:rPr>
          <w:spacing w:val="-4"/>
        </w:rPr>
        <w:t xml:space="preserve"> </w:t>
      </w:r>
      <w:r>
        <w:t>the</w:t>
      </w:r>
      <w:r>
        <w:rPr>
          <w:spacing w:val="-5"/>
        </w:rPr>
        <w:t xml:space="preserve"> </w:t>
      </w:r>
      <w:r>
        <w:t>worker</w:t>
      </w:r>
      <w:r>
        <w:rPr>
          <w:spacing w:val="-8"/>
        </w:rPr>
        <w:t xml:space="preserve"> </w:t>
      </w:r>
      <w:r>
        <w:t>or</w:t>
      </w:r>
      <w:r>
        <w:rPr>
          <w:spacing w:val="-6"/>
        </w:rPr>
        <w:t xml:space="preserve"> </w:t>
      </w:r>
      <w:r>
        <w:t>student</w:t>
      </w:r>
      <w:r>
        <w:rPr>
          <w:spacing w:val="-5"/>
        </w:rPr>
        <w:t xml:space="preserve"> </w:t>
      </w:r>
      <w:r>
        <w:t>raising</w:t>
      </w:r>
      <w:r>
        <w:rPr>
          <w:spacing w:val="-8"/>
        </w:rPr>
        <w:t xml:space="preserve"> </w:t>
      </w:r>
      <w:r>
        <w:t xml:space="preserve">such </w:t>
      </w:r>
      <w:r>
        <w:rPr>
          <w:spacing w:val="-2"/>
        </w:rPr>
        <w:t>concerns.</w:t>
      </w:r>
    </w:p>
    <w:p w14:paraId="52DCF27D" w14:textId="77777777" w:rsidR="00434B5F" w:rsidRDefault="00A175AE">
      <w:pPr>
        <w:pStyle w:val="ListParagraph"/>
        <w:numPr>
          <w:ilvl w:val="0"/>
          <w:numId w:val="2"/>
        </w:numPr>
        <w:tabs>
          <w:tab w:val="left" w:pos="1134"/>
          <w:tab w:val="left" w:pos="1136"/>
        </w:tabs>
        <w:spacing w:line="213" w:lineRule="auto"/>
        <w:ind w:right="662"/>
        <w:jc w:val="both"/>
      </w:pPr>
      <w:r>
        <w:t xml:space="preserve">Protection against retribution or </w:t>
      </w:r>
      <w:proofErr w:type="spellStart"/>
      <w:r>
        <w:t>victimisation</w:t>
      </w:r>
      <w:proofErr w:type="spellEnd"/>
      <w:r>
        <w:t xml:space="preserve"> for any worker or student </w:t>
      </w:r>
      <w:proofErr w:type="gramStart"/>
      <w:r>
        <w:t>raising</w:t>
      </w:r>
      <w:proofErr w:type="gramEnd"/>
      <w:r>
        <w:t xml:space="preserve"> a genuine and legitimate concern which they reasonably believe is in the public interest.</w:t>
      </w:r>
    </w:p>
    <w:p w14:paraId="014F94D5" w14:textId="77777777" w:rsidR="00434B5F" w:rsidRDefault="00A175AE">
      <w:pPr>
        <w:pStyle w:val="Heading1"/>
        <w:numPr>
          <w:ilvl w:val="0"/>
          <w:numId w:val="4"/>
        </w:numPr>
        <w:tabs>
          <w:tab w:val="left" w:pos="862"/>
        </w:tabs>
        <w:ind w:left="862" w:hanging="719"/>
      </w:pPr>
      <w:r>
        <w:rPr>
          <w:spacing w:val="-2"/>
        </w:rPr>
        <w:t>Confidentiality</w:t>
      </w:r>
    </w:p>
    <w:p w14:paraId="650D66AD" w14:textId="77777777" w:rsidR="00434B5F" w:rsidRDefault="00A175AE">
      <w:pPr>
        <w:pStyle w:val="ListParagraph"/>
        <w:numPr>
          <w:ilvl w:val="1"/>
          <w:numId w:val="4"/>
        </w:numPr>
        <w:tabs>
          <w:tab w:val="left" w:pos="860"/>
          <w:tab w:val="left" w:pos="862"/>
        </w:tabs>
        <w:spacing w:before="259" w:line="213" w:lineRule="auto"/>
        <w:ind w:left="862" w:right="661" w:hanging="720"/>
        <w:jc w:val="both"/>
      </w:pPr>
      <w:r>
        <w:t>Any</w:t>
      </w:r>
      <w:r>
        <w:rPr>
          <w:spacing w:val="-12"/>
        </w:rPr>
        <w:t xml:space="preserve"> </w:t>
      </w:r>
      <w:r>
        <w:t>worker</w:t>
      </w:r>
      <w:r>
        <w:rPr>
          <w:spacing w:val="-14"/>
        </w:rPr>
        <w:t xml:space="preserve"> </w:t>
      </w:r>
      <w:r>
        <w:t>or</w:t>
      </w:r>
      <w:r>
        <w:rPr>
          <w:spacing w:val="-12"/>
        </w:rPr>
        <w:t xml:space="preserve"> </w:t>
      </w:r>
      <w:r>
        <w:t>student</w:t>
      </w:r>
      <w:r>
        <w:rPr>
          <w:spacing w:val="-14"/>
        </w:rPr>
        <w:t xml:space="preserve"> </w:t>
      </w:r>
      <w:r>
        <w:t>who</w:t>
      </w:r>
      <w:r>
        <w:rPr>
          <w:spacing w:val="-14"/>
        </w:rPr>
        <w:t xml:space="preserve"> </w:t>
      </w:r>
      <w:r>
        <w:t>raises</w:t>
      </w:r>
      <w:r>
        <w:rPr>
          <w:spacing w:val="-14"/>
        </w:rPr>
        <w:t xml:space="preserve"> </w:t>
      </w:r>
      <w:r>
        <w:t>a</w:t>
      </w:r>
      <w:r>
        <w:rPr>
          <w:spacing w:val="-13"/>
        </w:rPr>
        <w:t xml:space="preserve"> </w:t>
      </w:r>
      <w:r>
        <w:t>concern</w:t>
      </w:r>
      <w:r>
        <w:rPr>
          <w:spacing w:val="-15"/>
        </w:rPr>
        <w:t xml:space="preserve"> </w:t>
      </w:r>
      <w:r>
        <w:t>will</w:t>
      </w:r>
      <w:r>
        <w:rPr>
          <w:spacing w:val="-12"/>
        </w:rPr>
        <w:t xml:space="preserve"> </w:t>
      </w:r>
      <w:r>
        <w:t>be</w:t>
      </w:r>
      <w:r>
        <w:rPr>
          <w:spacing w:val="-14"/>
        </w:rPr>
        <w:t xml:space="preserve"> </w:t>
      </w:r>
      <w:r>
        <w:t>entitled</w:t>
      </w:r>
      <w:r>
        <w:rPr>
          <w:spacing w:val="-13"/>
        </w:rPr>
        <w:t xml:space="preserve"> </w:t>
      </w:r>
      <w:r>
        <w:t>to</w:t>
      </w:r>
      <w:r>
        <w:rPr>
          <w:spacing w:val="-12"/>
        </w:rPr>
        <w:t xml:space="preserve"> </w:t>
      </w:r>
      <w:r>
        <w:t>have</w:t>
      </w:r>
      <w:r>
        <w:rPr>
          <w:spacing w:val="-11"/>
        </w:rPr>
        <w:t xml:space="preserve"> </w:t>
      </w:r>
      <w:r>
        <w:t>the matter treated confidentially, as far as possible, and not to have their name</w:t>
      </w:r>
      <w:r>
        <w:rPr>
          <w:spacing w:val="-15"/>
        </w:rPr>
        <w:t xml:space="preserve"> </w:t>
      </w:r>
      <w:r>
        <w:t>disclosed</w:t>
      </w:r>
      <w:r>
        <w:rPr>
          <w:spacing w:val="-14"/>
        </w:rPr>
        <w:t xml:space="preserve"> </w:t>
      </w:r>
      <w:r>
        <w:t>to</w:t>
      </w:r>
      <w:r>
        <w:rPr>
          <w:spacing w:val="-15"/>
        </w:rPr>
        <w:t xml:space="preserve"> </w:t>
      </w:r>
      <w:r>
        <w:t>the</w:t>
      </w:r>
      <w:r>
        <w:rPr>
          <w:spacing w:val="-14"/>
        </w:rPr>
        <w:t xml:space="preserve"> </w:t>
      </w:r>
      <w:r>
        <w:t>alleged</w:t>
      </w:r>
      <w:r>
        <w:rPr>
          <w:spacing w:val="-15"/>
        </w:rPr>
        <w:t xml:space="preserve"> </w:t>
      </w:r>
      <w:r>
        <w:t>perpetrator</w:t>
      </w:r>
      <w:r>
        <w:rPr>
          <w:spacing w:val="-14"/>
        </w:rPr>
        <w:t xml:space="preserve"> </w:t>
      </w:r>
      <w:r>
        <w:t>of</w:t>
      </w:r>
      <w:r>
        <w:rPr>
          <w:spacing w:val="-14"/>
        </w:rPr>
        <w:t xml:space="preserve"> </w:t>
      </w:r>
      <w:r>
        <w:t>malpractice</w:t>
      </w:r>
      <w:r>
        <w:rPr>
          <w:spacing w:val="-15"/>
        </w:rPr>
        <w:t xml:space="preserve"> </w:t>
      </w:r>
      <w:r>
        <w:t>without</w:t>
      </w:r>
      <w:r>
        <w:rPr>
          <w:spacing w:val="-14"/>
        </w:rPr>
        <w:t xml:space="preserve"> </w:t>
      </w:r>
      <w:r>
        <w:t>their prior approval.</w:t>
      </w:r>
    </w:p>
    <w:p w14:paraId="4E28D6A3" w14:textId="77777777" w:rsidR="00434B5F" w:rsidRDefault="00A175AE">
      <w:pPr>
        <w:pStyle w:val="Heading1"/>
        <w:numPr>
          <w:ilvl w:val="0"/>
          <w:numId w:val="4"/>
        </w:numPr>
        <w:tabs>
          <w:tab w:val="left" w:pos="862"/>
        </w:tabs>
        <w:ind w:left="862" w:hanging="719"/>
      </w:pPr>
      <w:r>
        <w:t>Procedure</w:t>
      </w:r>
      <w:r>
        <w:rPr>
          <w:spacing w:val="-7"/>
        </w:rPr>
        <w:t xml:space="preserve"> </w:t>
      </w:r>
      <w:r>
        <w:t>for</w:t>
      </w:r>
      <w:r>
        <w:rPr>
          <w:spacing w:val="-4"/>
        </w:rPr>
        <w:t xml:space="preserve"> </w:t>
      </w:r>
      <w:r>
        <w:t>reporting</w:t>
      </w:r>
      <w:r>
        <w:rPr>
          <w:spacing w:val="-4"/>
        </w:rPr>
        <w:t xml:space="preserve"> </w:t>
      </w:r>
      <w:r>
        <w:t>a</w:t>
      </w:r>
      <w:r>
        <w:rPr>
          <w:spacing w:val="-4"/>
        </w:rPr>
        <w:t xml:space="preserve"> </w:t>
      </w:r>
      <w:r>
        <w:rPr>
          <w:spacing w:val="-2"/>
        </w:rPr>
        <w:t>concern</w:t>
      </w:r>
    </w:p>
    <w:p w14:paraId="0FBEFDB7" w14:textId="77777777" w:rsidR="00434B5F" w:rsidRDefault="00A175AE">
      <w:pPr>
        <w:pStyle w:val="ListParagraph"/>
        <w:numPr>
          <w:ilvl w:val="1"/>
          <w:numId w:val="4"/>
        </w:numPr>
        <w:tabs>
          <w:tab w:val="left" w:pos="862"/>
        </w:tabs>
        <w:spacing w:before="235"/>
        <w:ind w:left="862" w:hanging="719"/>
      </w:pPr>
      <w:r>
        <w:t>Reporting</w:t>
      </w:r>
      <w:r>
        <w:rPr>
          <w:spacing w:val="-3"/>
        </w:rPr>
        <w:t xml:space="preserve"> </w:t>
      </w:r>
      <w:r>
        <w:t>a</w:t>
      </w:r>
      <w:r>
        <w:rPr>
          <w:spacing w:val="-6"/>
        </w:rPr>
        <w:t xml:space="preserve"> </w:t>
      </w:r>
      <w:proofErr w:type="gramStart"/>
      <w:r>
        <w:t>concern</w:t>
      </w:r>
      <w:r>
        <w:rPr>
          <w:spacing w:val="-1"/>
        </w:rPr>
        <w:t xml:space="preserve"> </w:t>
      </w:r>
      <w:r>
        <w:rPr>
          <w:spacing w:val="-2"/>
        </w:rPr>
        <w:t>(‘</w:t>
      </w:r>
      <w:proofErr w:type="gramEnd"/>
      <w:r>
        <w:rPr>
          <w:spacing w:val="-2"/>
        </w:rPr>
        <w:t>disclosure’)</w:t>
      </w:r>
    </w:p>
    <w:p w14:paraId="2D18086F" w14:textId="77777777" w:rsidR="00434B5F" w:rsidRDefault="00A175AE">
      <w:pPr>
        <w:pStyle w:val="BodyText"/>
        <w:tabs>
          <w:tab w:val="left" w:pos="862"/>
          <w:tab w:val="left" w:pos="2302"/>
        </w:tabs>
        <w:spacing w:before="229" w:line="213" w:lineRule="auto"/>
        <w:ind w:left="862" w:right="887" w:hanging="720"/>
      </w:pPr>
      <w:r>
        <w:rPr>
          <w:spacing w:val="-6"/>
        </w:rPr>
        <w:t>1.</w:t>
      </w:r>
      <w:r>
        <w:tab/>
      </w:r>
      <w:r>
        <w:rPr>
          <w:spacing w:val="-2"/>
        </w:rPr>
        <w:t>6.1.1</w:t>
      </w:r>
      <w:r>
        <w:tab/>
        <w:t>In</w:t>
      </w:r>
      <w:r>
        <w:rPr>
          <w:spacing w:val="-4"/>
        </w:rPr>
        <w:t xml:space="preserve"> </w:t>
      </w:r>
      <w:r>
        <w:t>order</w:t>
      </w:r>
      <w:r>
        <w:rPr>
          <w:spacing w:val="-4"/>
        </w:rPr>
        <w:t xml:space="preserve"> </w:t>
      </w:r>
      <w:r>
        <w:t>for</w:t>
      </w:r>
      <w:r>
        <w:rPr>
          <w:spacing w:val="-4"/>
        </w:rPr>
        <w:t xml:space="preserve"> </w:t>
      </w:r>
      <w:r>
        <w:t>a</w:t>
      </w:r>
      <w:r>
        <w:rPr>
          <w:spacing w:val="-4"/>
        </w:rPr>
        <w:t xml:space="preserve"> </w:t>
      </w:r>
      <w:r>
        <w:t>disclosure</w:t>
      </w:r>
      <w:r>
        <w:rPr>
          <w:spacing w:val="-3"/>
        </w:rPr>
        <w:t xml:space="preserve"> </w:t>
      </w:r>
      <w:r>
        <w:t>to</w:t>
      </w:r>
      <w:r>
        <w:rPr>
          <w:spacing w:val="-4"/>
        </w:rPr>
        <w:t xml:space="preserve"> </w:t>
      </w:r>
      <w:r>
        <w:t>be</w:t>
      </w:r>
      <w:r>
        <w:rPr>
          <w:spacing w:val="-3"/>
        </w:rPr>
        <w:t xml:space="preserve"> </w:t>
      </w:r>
      <w:r>
        <w:t>a</w:t>
      </w:r>
      <w:r>
        <w:rPr>
          <w:spacing w:val="-7"/>
        </w:rPr>
        <w:t xml:space="preserve"> </w:t>
      </w:r>
      <w:r>
        <w:t>‘qualifying</w:t>
      </w:r>
      <w:r>
        <w:rPr>
          <w:spacing w:val="-5"/>
        </w:rPr>
        <w:t xml:space="preserve"> </w:t>
      </w:r>
      <w:r>
        <w:t>disclosure’</w:t>
      </w:r>
      <w:r>
        <w:rPr>
          <w:spacing w:val="-3"/>
        </w:rPr>
        <w:t xml:space="preserve"> </w:t>
      </w:r>
      <w:r>
        <w:t xml:space="preserve">it must provide facts and information rather than simply being an allegation. It must also relate to one of the situations listed </w:t>
      </w:r>
      <w:proofErr w:type="gramStart"/>
      <w:r>
        <w:t>in</w:t>
      </w:r>
      <w:proofErr w:type="gramEnd"/>
      <w:r>
        <w:t xml:space="preserve"> 4.1 </w:t>
      </w:r>
      <w:r>
        <w:rPr>
          <w:spacing w:val="-2"/>
        </w:rPr>
        <w:t>above.</w:t>
      </w:r>
    </w:p>
    <w:p w14:paraId="0E085196" w14:textId="77777777" w:rsidR="00434B5F" w:rsidRDefault="00434B5F">
      <w:pPr>
        <w:pStyle w:val="BodyText"/>
        <w:spacing w:before="18"/>
      </w:pPr>
    </w:p>
    <w:p w14:paraId="702E9100" w14:textId="77777777" w:rsidR="00434B5F" w:rsidRDefault="00A175AE">
      <w:pPr>
        <w:pStyle w:val="ListParagraph"/>
        <w:numPr>
          <w:ilvl w:val="2"/>
          <w:numId w:val="1"/>
        </w:numPr>
        <w:tabs>
          <w:tab w:val="left" w:pos="860"/>
          <w:tab w:val="left" w:pos="862"/>
        </w:tabs>
        <w:spacing w:before="1" w:line="213" w:lineRule="auto"/>
        <w:ind w:left="862" w:right="575"/>
        <w:jc w:val="both"/>
      </w:pPr>
      <w:r>
        <w:t xml:space="preserve">Although employees are encouraged to speak up via the College management structure, concerns may be raised in writing to the </w:t>
      </w:r>
      <w:proofErr w:type="gramStart"/>
      <w:r>
        <w:t>Director</w:t>
      </w:r>
      <w:r>
        <w:rPr>
          <w:spacing w:val="67"/>
        </w:rPr>
        <w:t xml:space="preserve">  </w:t>
      </w:r>
      <w:r>
        <w:t>of</w:t>
      </w:r>
      <w:proofErr w:type="gramEnd"/>
      <w:r>
        <w:rPr>
          <w:spacing w:val="68"/>
        </w:rPr>
        <w:t xml:space="preserve">  </w:t>
      </w:r>
      <w:proofErr w:type="gramStart"/>
      <w:r>
        <w:t>Governance</w:t>
      </w:r>
      <w:r>
        <w:rPr>
          <w:spacing w:val="68"/>
        </w:rPr>
        <w:t xml:space="preserve">  </w:t>
      </w:r>
      <w:r>
        <w:t>and</w:t>
      </w:r>
      <w:proofErr w:type="gramEnd"/>
      <w:r>
        <w:rPr>
          <w:spacing w:val="67"/>
        </w:rPr>
        <w:t xml:space="preserve">  </w:t>
      </w:r>
      <w:proofErr w:type="gramStart"/>
      <w:r>
        <w:t>the</w:t>
      </w:r>
      <w:r>
        <w:rPr>
          <w:spacing w:val="67"/>
        </w:rPr>
        <w:t xml:space="preserve">  </w:t>
      </w:r>
      <w:r>
        <w:t>Director</w:t>
      </w:r>
      <w:proofErr w:type="gramEnd"/>
      <w:r>
        <w:rPr>
          <w:spacing w:val="68"/>
        </w:rPr>
        <w:t xml:space="preserve">  </w:t>
      </w:r>
      <w:proofErr w:type="gramStart"/>
      <w:r>
        <w:t>of</w:t>
      </w:r>
      <w:r>
        <w:rPr>
          <w:spacing w:val="68"/>
        </w:rPr>
        <w:t xml:space="preserve">  </w:t>
      </w:r>
      <w:proofErr w:type="spellStart"/>
      <w:r>
        <w:t>Organisational</w:t>
      </w:r>
      <w:proofErr w:type="spellEnd"/>
      <w:proofErr w:type="gramEnd"/>
    </w:p>
    <w:p w14:paraId="457D9EF7" w14:textId="77777777" w:rsidR="00434B5F" w:rsidRDefault="00434B5F">
      <w:pPr>
        <w:pStyle w:val="BodyText"/>
        <w:rPr>
          <w:sz w:val="20"/>
        </w:rPr>
      </w:pPr>
    </w:p>
    <w:p w14:paraId="7F484E35" w14:textId="77777777" w:rsidR="00434B5F" w:rsidRDefault="00434B5F">
      <w:pPr>
        <w:pStyle w:val="BodyText"/>
        <w:spacing w:before="3"/>
        <w:rPr>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0"/>
        <w:gridCol w:w="4254"/>
      </w:tblGrid>
      <w:tr w:rsidR="00434B5F" w14:paraId="250B1A3F" w14:textId="77777777">
        <w:trPr>
          <w:trHeight w:val="196"/>
        </w:trPr>
        <w:tc>
          <w:tcPr>
            <w:tcW w:w="4220" w:type="dxa"/>
          </w:tcPr>
          <w:p w14:paraId="13ED375A" w14:textId="77777777" w:rsidR="00434B5F" w:rsidRDefault="00A175AE">
            <w:pPr>
              <w:pStyle w:val="TableParagraph"/>
              <w:spacing w:line="176" w:lineRule="exact"/>
              <w:ind w:left="115"/>
              <w:rPr>
                <w:sz w:val="16"/>
              </w:rPr>
            </w:pPr>
            <w:r>
              <w:rPr>
                <w:sz w:val="16"/>
              </w:rPr>
              <w:t>Policy</w:t>
            </w:r>
            <w:r>
              <w:rPr>
                <w:spacing w:val="-9"/>
                <w:sz w:val="16"/>
              </w:rPr>
              <w:t xml:space="preserve"> </w:t>
            </w:r>
            <w:r>
              <w:rPr>
                <w:sz w:val="16"/>
              </w:rPr>
              <w:t>Name:</w:t>
            </w:r>
            <w:r>
              <w:rPr>
                <w:spacing w:val="-6"/>
                <w:sz w:val="16"/>
              </w:rPr>
              <w:t xml:space="preserve"> </w:t>
            </w:r>
            <w:r>
              <w:rPr>
                <w:sz w:val="16"/>
              </w:rPr>
              <w:t>Whistleblowing</w:t>
            </w:r>
            <w:r>
              <w:rPr>
                <w:spacing w:val="-8"/>
                <w:sz w:val="16"/>
              </w:rPr>
              <w:t xml:space="preserve"> </w:t>
            </w:r>
            <w:r>
              <w:rPr>
                <w:spacing w:val="-2"/>
                <w:sz w:val="16"/>
              </w:rPr>
              <w:t>Policy</w:t>
            </w:r>
          </w:p>
        </w:tc>
        <w:tc>
          <w:tcPr>
            <w:tcW w:w="4254" w:type="dxa"/>
          </w:tcPr>
          <w:p w14:paraId="0E7120FC" w14:textId="77777777" w:rsidR="00434B5F" w:rsidRDefault="00A175AE">
            <w:pPr>
              <w:pStyle w:val="TableParagraph"/>
              <w:spacing w:line="176" w:lineRule="exact"/>
              <w:rPr>
                <w:sz w:val="16"/>
              </w:rPr>
            </w:pPr>
            <w:r>
              <w:rPr>
                <w:sz w:val="16"/>
              </w:rPr>
              <w:t>Policy</w:t>
            </w:r>
            <w:r>
              <w:rPr>
                <w:spacing w:val="-2"/>
                <w:sz w:val="16"/>
              </w:rPr>
              <w:t xml:space="preserve"> </w:t>
            </w:r>
            <w:r>
              <w:rPr>
                <w:sz w:val="16"/>
              </w:rPr>
              <w:t>No:</w:t>
            </w:r>
            <w:r>
              <w:rPr>
                <w:spacing w:val="-1"/>
                <w:sz w:val="16"/>
              </w:rPr>
              <w:t xml:space="preserve"> </w:t>
            </w:r>
            <w:r>
              <w:rPr>
                <w:spacing w:val="-2"/>
                <w:sz w:val="16"/>
              </w:rPr>
              <w:t>P27004</w:t>
            </w:r>
          </w:p>
        </w:tc>
      </w:tr>
      <w:tr w:rsidR="00434B5F" w14:paraId="0924D771" w14:textId="77777777">
        <w:trPr>
          <w:trHeight w:val="193"/>
        </w:trPr>
        <w:tc>
          <w:tcPr>
            <w:tcW w:w="4220" w:type="dxa"/>
          </w:tcPr>
          <w:p w14:paraId="35FAAD4B" w14:textId="77777777" w:rsidR="00434B5F" w:rsidRDefault="00A175AE">
            <w:pPr>
              <w:pStyle w:val="TableParagraph"/>
              <w:ind w:left="115"/>
              <w:rPr>
                <w:sz w:val="16"/>
              </w:rPr>
            </w:pPr>
            <w:r>
              <w:rPr>
                <w:sz w:val="16"/>
              </w:rPr>
              <w:t>Approved</w:t>
            </w:r>
            <w:r>
              <w:rPr>
                <w:spacing w:val="-5"/>
                <w:sz w:val="16"/>
              </w:rPr>
              <w:t xml:space="preserve"> </w:t>
            </w:r>
            <w:r>
              <w:rPr>
                <w:sz w:val="16"/>
              </w:rPr>
              <w:t>Date:</w:t>
            </w:r>
            <w:r>
              <w:rPr>
                <w:spacing w:val="34"/>
                <w:sz w:val="16"/>
              </w:rPr>
              <w:t xml:space="preserve"> </w:t>
            </w:r>
            <w:r>
              <w:rPr>
                <w:sz w:val="16"/>
              </w:rPr>
              <w:t>April</w:t>
            </w:r>
            <w:r>
              <w:rPr>
                <w:spacing w:val="-1"/>
                <w:sz w:val="16"/>
              </w:rPr>
              <w:t xml:space="preserve"> </w:t>
            </w:r>
            <w:r>
              <w:rPr>
                <w:spacing w:val="-4"/>
                <w:sz w:val="16"/>
              </w:rPr>
              <w:t>2025</w:t>
            </w:r>
          </w:p>
        </w:tc>
        <w:tc>
          <w:tcPr>
            <w:tcW w:w="4254" w:type="dxa"/>
          </w:tcPr>
          <w:p w14:paraId="6CD6D7E2" w14:textId="77777777" w:rsidR="00434B5F" w:rsidRDefault="00A175AE">
            <w:pPr>
              <w:pStyle w:val="TableParagraph"/>
              <w:rPr>
                <w:sz w:val="16"/>
              </w:rPr>
            </w:pPr>
            <w:r>
              <w:rPr>
                <w:sz w:val="16"/>
              </w:rPr>
              <w:t>Review</w:t>
            </w:r>
            <w:r>
              <w:rPr>
                <w:spacing w:val="-4"/>
                <w:sz w:val="16"/>
              </w:rPr>
              <w:t xml:space="preserve"> </w:t>
            </w:r>
            <w:r>
              <w:rPr>
                <w:sz w:val="16"/>
              </w:rPr>
              <w:t>Date:</w:t>
            </w:r>
            <w:r>
              <w:rPr>
                <w:spacing w:val="75"/>
                <w:sz w:val="16"/>
              </w:rPr>
              <w:t xml:space="preserve"> </w:t>
            </w:r>
            <w:r>
              <w:rPr>
                <w:sz w:val="16"/>
              </w:rPr>
              <w:t>April</w:t>
            </w:r>
            <w:r>
              <w:rPr>
                <w:spacing w:val="-3"/>
                <w:sz w:val="16"/>
              </w:rPr>
              <w:t xml:space="preserve"> </w:t>
            </w:r>
            <w:r>
              <w:rPr>
                <w:spacing w:val="-4"/>
                <w:sz w:val="16"/>
              </w:rPr>
              <w:t>2028</w:t>
            </w:r>
          </w:p>
        </w:tc>
      </w:tr>
      <w:tr w:rsidR="00434B5F" w14:paraId="257DD85E" w14:textId="77777777">
        <w:trPr>
          <w:trHeight w:val="196"/>
        </w:trPr>
        <w:tc>
          <w:tcPr>
            <w:tcW w:w="4220" w:type="dxa"/>
          </w:tcPr>
          <w:p w14:paraId="6569B189" w14:textId="77777777" w:rsidR="00434B5F" w:rsidRDefault="00A175AE">
            <w:pPr>
              <w:pStyle w:val="TableParagraph"/>
              <w:spacing w:line="176" w:lineRule="exact"/>
              <w:ind w:left="115"/>
              <w:rPr>
                <w:sz w:val="16"/>
              </w:rPr>
            </w:pPr>
            <w:r>
              <w:rPr>
                <w:sz w:val="16"/>
              </w:rPr>
              <w:t>Approved</w:t>
            </w:r>
            <w:r>
              <w:rPr>
                <w:spacing w:val="-4"/>
                <w:sz w:val="16"/>
              </w:rPr>
              <w:t xml:space="preserve"> </w:t>
            </w:r>
            <w:r>
              <w:rPr>
                <w:sz w:val="16"/>
              </w:rPr>
              <w:t>by:</w:t>
            </w:r>
            <w:r>
              <w:rPr>
                <w:spacing w:val="-3"/>
                <w:sz w:val="16"/>
              </w:rPr>
              <w:t xml:space="preserve"> </w:t>
            </w:r>
            <w:r>
              <w:rPr>
                <w:sz w:val="16"/>
              </w:rPr>
              <w:t>Full</w:t>
            </w:r>
            <w:r>
              <w:rPr>
                <w:spacing w:val="-5"/>
                <w:sz w:val="16"/>
              </w:rPr>
              <w:t xml:space="preserve"> </w:t>
            </w:r>
            <w:r>
              <w:rPr>
                <w:sz w:val="16"/>
              </w:rPr>
              <w:t>Governing</w:t>
            </w:r>
            <w:r>
              <w:rPr>
                <w:spacing w:val="-3"/>
                <w:sz w:val="16"/>
              </w:rPr>
              <w:t xml:space="preserve"> </w:t>
            </w:r>
            <w:r>
              <w:rPr>
                <w:spacing w:val="-4"/>
                <w:sz w:val="16"/>
              </w:rPr>
              <w:t>Body</w:t>
            </w:r>
          </w:p>
        </w:tc>
        <w:tc>
          <w:tcPr>
            <w:tcW w:w="4254" w:type="dxa"/>
          </w:tcPr>
          <w:p w14:paraId="22CCCA69" w14:textId="77777777" w:rsidR="00434B5F" w:rsidRDefault="00A175AE">
            <w:pPr>
              <w:pStyle w:val="TableParagraph"/>
              <w:spacing w:line="176" w:lineRule="exact"/>
              <w:rPr>
                <w:sz w:val="16"/>
              </w:rPr>
            </w:pPr>
            <w:proofErr w:type="spellStart"/>
            <w:r>
              <w:rPr>
                <w:sz w:val="16"/>
              </w:rPr>
              <w:t>EqIA</w:t>
            </w:r>
            <w:proofErr w:type="spellEnd"/>
            <w:r>
              <w:rPr>
                <w:spacing w:val="-4"/>
                <w:sz w:val="16"/>
              </w:rPr>
              <w:t xml:space="preserve"> </w:t>
            </w:r>
            <w:r>
              <w:rPr>
                <w:sz w:val="16"/>
              </w:rPr>
              <w:t>Completed:</w:t>
            </w:r>
            <w:r>
              <w:rPr>
                <w:spacing w:val="-4"/>
                <w:sz w:val="16"/>
              </w:rPr>
              <w:t xml:space="preserve"> </w:t>
            </w:r>
            <w:r>
              <w:rPr>
                <w:spacing w:val="-5"/>
                <w:sz w:val="16"/>
              </w:rPr>
              <w:t>Yes</w:t>
            </w:r>
          </w:p>
        </w:tc>
      </w:tr>
      <w:tr w:rsidR="00434B5F" w14:paraId="4047BDF4" w14:textId="77777777">
        <w:trPr>
          <w:trHeight w:val="193"/>
        </w:trPr>
        <w:tc>
          <w:tcPr>
            <w:tcW w:w="4220" w:type="dxa"/>
          </w:tcPr>
          <w:p w14:paraId="67E246CB" w14:textId="77777777" w:rsidR="00434B5F" w:rsidRDefault="00A175AE">
            <w:pPr>
              <w:pStyle w:val="TableParagraph"/>
              <w:ind w:left="115"/>
              <w:rPr>
                <w:sz w:val="16"/>
              </w:rPr>
            </w:pPr>
            <w:r>
              <w:rPr>
                <w:sz w:val="16"/>
              </w:rPr>
              <w:t>Author:</w:t>
            </w:r>
            <w:r>
              <w:rPr>
                <w:spacing w:val="-6"/>
                <w:sz w:val="16"/>
              </w:rPr>
              <w:t xml:space="preserve"> </w:t>
            </w:r>
            <w:r>
              <w:rPr>
                <w:sz w:val="16"/>
              </w:rPr>
              <w:t>Director</w:t>
            </w:r>
            <w:r>
              <w:rPr>
                <w:spacing w:val="-5"/>
                <w:sz w:val="16"/>
              </w:rPr>
              <w:t xml:space="preserve"> </w:t>
            </w:r>
            <w:r>
              <w:rPr>
                <w:sz w:val="16"/>
              </w:rPr>
              <w:t>of</w:t>
            </w:r>
            <w:r>
              <w:rPr>
                <w:spacing w:val="-6"/>
                <w:sz w:val="16"/>
              </w:rPr>
              <w:t xml:space="preserve"> </w:t>
            </w:r>
            <w:proofErr w:type="spellStart"/>
            <w:r>
              <w:rPr>
                <w:sz w:val="16"/>
              </w:rPr>
              <w:t>Organisational</w:t>
            </w:r>
            <w:proofErr w:type="spellEnd"/>
            <w:r>
              <w:rPr>
                <w:spacing w:val="-4"/>
                <w:sz w:val="16"/>
              </w:rPr>
              <w:t xml:space="preserve"> </w:t>
            </w:r>
            <w:r>
              <w:rPr>
                <w:spacing w:val="-2"/>
                <w:sz w:val="16"/>
              </w:rPr>
              <w:t>Development</w:t>
            </w:r>
          </w:p>
        </w:tc>
        <w:tc>
          <w:tcPr>
            <w:tcW w:w="4254" w:type="dxa"/>
          </w:tcPr>
          <w:p w14:paraId="6EC2BFDF" w14:textId="77777777" w:rsidR="00434B5F" w:rsidRDefault="00A175AE">
            <w:pPr>
              <w:pStyle w:val="TableParagraph"/>
              <w:rPr>
                <w:sz w:val="16"/>
              </w:rPr>
            </w:pPr>
            <w:r>
              <w:rPr>
                <w:sz w:val="16"/>
              </w:rPr>
              <w:t>Monitoring</w:t>
            </w:r>
            <w:r>
              <w:rPr>
                <w:spacing w:val="-8"/>
                <w:sz w:val="16"/>
              </w:rPr>
              <w:t xml:space="preserve"> </w:t>
            </w:r>
            <w:r>
              <w:rPr>
                <w:sz w:val="16"/>
              </w:rPr>
              <w:t>and</w:t>
            </w:r>
            <w:r>
              <w:rPr>
                <w:spacing w:val="-7"/>
                <w:sz w:val="16"/>
              </w:rPr>
              <w:t xml:space="preserve"> </w:t>
            </w:r>
            <w:r>
              <w:rPr>
                <w:sz w:val="16"/>
              </w:rPr>
              <w:t>Evaluation:</w:t>
            </w:r>
            <w:r>
              <w:rPr>
                <w:spacing w:val="-4"/>
                <w:sz w:val="16"/>
              </w:rPr>
              <w:t xml:space="preserve"> </w:t>
            </w:r>
            <w:r>
              <w:rPr>
                <w:sz w:val="16"/>
              </w:rPr>
              <w:t>Full</w:t>
            </w:r>
            <w:r>
              <w:rPr>
                <w:spacing w:val="-4"/>
                <w:sz w:val="16"/>
              </w:rPr>
              <w:t xml:space="preserve"> </w:t>
            </w:r>
            <w:r>
              <w:rPr>
                <w:sz w:val="16"/>
              </w:rPr>
              <w:t>Governing</w:t>
            </w:r>
            <w:r>
              <w:rPr>
                <w:spacing w:val="-7"/>
                <w:sz w:val="16"/>
              </w:rPr>
              <w:t xml:space="preserve"> </w:t>
            </w:r>
            <w:r>
              <w:rPr>
                <w:spacing w:val="-4"/>
                <w:sz w:val="16"/>
              </w:rPr>
              <w:t>Body</w:t>
            </w:r>
          </w:p>
        </w:tc>
      </w:tr>
    </w:tbl>
    <w:p w14:paraId="1B4F21DE" w14:textId="77777777" w:rsidR="00434B5F" w:rsidRDefault="00434B5F">
      <w:pPr>
        <w:pStyle w:val="TableParagraph"/>
        <w:rPr>
          <w:sz w:val="16"/>
        </w:rPr>
        <w:sectPr w:rsidR="00434B5F">
          <w:pgSz w:w="11910" w:h="16840"/>
          <w:pgMar w:top="900" w:right="1133" w:bottom="1160" w:left="1559" w:header="0" w:footer="918" w:gutter="0"/>
          <w:cols w:space="720"/>
        </w:sectPr>
      </w:pPr>
    </w:p>
    <w:p w14:paraId="45D30E86" w14:textId="77777777" w:rsidR="00434B5F" w:rsidRDefault="00A175AE">
      <w:pPr>
        <w:pStyle w:val="BodyText"/>
        <w:spacing w:before="71" w:line="211" w:lineRule="auto"/>
        <w:ind w:left="862" w:right="571"/>
        <w:jc w:val="both"/>
      </w:pPr>
      <w:r>
        <w:lastRenderedPageBreak/>
        <w:t>Development.</w:t>
      </w:r>
      <w:r>
        <w:rPr>
          <w:spacing w:val="40"/>
        </w:rPr>
        <w:t xml:space="preserve"> </w:t>
      </w:r>
      <w:r>
        <w:t>In an instance where the allegation relates to malpractice on the part of the Director of Governance, however, the allegation should be made to the Chair of the Audit Committee. Depending</w:t>
      </w:r>
      <w:r>
        <w:rPr>
          <w:spacing w:val="-3"/>
        </w:rPr>
        <w:t xml:space="preserve"> </w:t>
      </w:r>
      <w:r>
        <w:t>on</w:t>
      </w:r>
      <w:r>
        <w:rPr>
          <w:spacing w:val="-3"/>
        </w:rPr>
        <w:t xml:space="preserve"> </w:t>
      </w:r>
      <w:r>
        <w:t>the</w:t>
      </w:r>
      <w:r>
        <w:rPr>
          <w:spacing w:val="-3"/>
        </w:rPr>
        <w:t xml:space="preserve"> </w:t>
      </w:r>
      <w:r>
        <w:t>nature</w:t>
      </w:r>
      <w:r>
        <w:rPr>
          <w:spacing w:val="-2"/>
        </w:rPr>
        <w:t xml:space="preserve"> </w:t>
      </w:r>
      <w:r>
        <w:t>of</w:t>
      </w:r>
      <w:r>
        <w:rPr>
          <w:spacing w:val="-3"/>
        </w:rPr>
        <w:t xml:space="preserve"> </w:t>
      </w:r>
      <w:r>
        <w:t>the</w:t>
      </w:r>
      <w:r>
        <w:rPr>
          <w:spacing w:val="-3"/>
        </w:rPr>
        <w:t xml:space="preserve"> </w:t>
      </w:r>
      <w:r>
        <w:t>allegation,</w:t>
      </w:r>
      <w:r>
        <w:rPr>
          <w:spacing w:val="-2"/>
        </w:rPr>
        <w:t xml:space="preserve"> </w:t>
      </w:r>
      <w:r>
        <w:t>the</w:t>
      </w:r>
      <w:r>
        <w:rPr>
          <w:spacing w:val="-3"/>
        </w:rPr>
        <w:t xml:space="preserve"> </w:t>
      </w:r>
      <w:r>
        <w:t>Director</w:t>
      </w:r>
      <w:r>
        <w:rPr>
          <w:spacing w:val="-3"/>
        </w:rPr>
        <w:t xml:space="preserve"> </w:t>
      </w:r>
      <w:r>
        <w:t>of</w:t>
      </w:r>
      <w:r>
        <w:rPr>
          <w:spacing w:val="-4"/>
        </w:rPr>
        <w:t xml:space="preserve"> </w:t>
      </w:r>
      <w:r>
        <w:t xml:space="preserve">Governance and/or the Director of </w:t>
      </w:r>
      <w:proofErr w:type="spellStart"/>
      <w:r>
        <w:t>Organisational</w:t>
      </w:r>
      <w:proofErr w:type="spellEnd"/>
      <w:r>
        <w:t xml:space="preserve"> Development may involve the College’s appointed internal or financial statements auditors in their investigations.</w:t>
      </w:r>
      <w:r>
        <w:rPr>
          <w:spacing w:val="40"/>
        </w:rPr>
        <w:t xml:space="preserve"> </w:t>
      </w:r>
      <w:r>
        <w:t>If there is any suggestion of criminal activity, then the Director of Governance</w:t>
      </w:r>
      <w:r>
        <w:rPr>
          <w:spacing w:val="40"/>
        </w:rPr>
        <w:t xml:space="preserve"> </w:t>
      </w:r>
      <w:r>
        <w:t xml:space="preserve">and/or the Director of </w:t>
      </w:r>
      <w:proofErr w:type="spellStart"/>
      <w:r>
        <w:t>Organisational</w:t>
      </w:r>
      <w:proofErr w:type="spellEnd"/>
      <w:r>
        <w:t xml:space="preserve"> Development will immediately inform the Police.</w:t>
      </w:r>
    </w:p>
    <w:p w14:paraId="4CE11274" w14:textId="77777777" w:rsidR="00434B5F" w:rsidRDefault="00A175AE">
      <w:pPr>
        <w:pStyle w:val="ListParagraph"/>
        <w:numPr>
          <w:ilvl w:val="2"/>
          <w:numId w:val="1"/>
        </w:numPr>
        <w:tabs>
          <w:tab w:val="left" w:pos="862"/>
          <w:tab w:val="left" w:pos="876"/>
        </w:tabs>
        <w:spacing w:before="281" w:line="211" w:lineRule="auto"/>
        <w:ind w:left="862" w:right="572"/>
        <w:jc w:val="both"/>
      </w:pPr>
      <w:r>
        <w:t>In line with the College’s Financial Regulations, Appendix C, actual or suspected concerns of a financial nature must be reported immediately</w:t>
      </w:r>
      <w:r>
        <w:rPr>
          <w:spacing w:val="-10"/>
        </w:rPr>
        <w:t xml:space="preserve"> </w:t>
      </w:r>
      <w:r>
        <w:t>not</w:t>
      </w:r>
      <w:r>
        <w:rPr>
          <w:spacing w:val="-12"/>
        </w:rPr>
        <w:t xml:space="preserve"> </w:t>
      </w:r>
      <w:r>
        <w:t>only</w:t>
      </w:r>
      <w:r>
        <w:rPr>
          <w:spacing w:val="-10"/>
        </w:rPr>
        <w:t xml:space="preserve"> </w:t>
      </w:r>
      <w:r>
        <w:t>to</w:t>
      </w:r>
      <w:r>
        <w:rPr>
          <w:spacing w:val="-10"/>
        </w:rPr>
        <w:t xml:space="preserve"> </w:t>
      </w:r>
      <w:r>
        <w:t>the</w:t>
      </w:r>
      <w:r>
        <w:rPr>
          <w:spacing w:val="-13"/>
        </w:rPr>
        <w:t xml:space="preserve"> </w:t>
      </w:r>
      <w:r>
        <w:t>Director</w:t>
      </w:r>
      <w:r>
        <w:rPr>
          <w:spacing w:val="-13"/>
        </w:rPr>
        <w:t xml:space="preserve"> </w:t>
      </w:r>
      <w:r>
        <w:t>of</w:t>
      </w:r>
      <w:r>
        <w:rPr>
          <w:spacing w:val="-14"/>
        </w:rPr>
        <w:t xml:space="preserve"> </w:t>
      </w:r>
      <w:r>
        <w:t>Governance</w:t>
      </w:r>
      <w:r>
        <w:rPr>
          <w:spacing w:val="-10"/>
        </w:rPr>
        <w:t xml:space="preserve"> </w:t>
      </w:r>
      <w:r>
        <w:t>and/or</w:t>
      </w:r>
      <w:r>
        <w:rPr>
          <w:spacing w:val="-13"/>
        </w:rPr>
        <w:t xml:space="preserve"> </w:t>
      </w:r>
      <w:r>
        <w:t>the</w:t>
      </w:r>
      <w:r>
        <w:rPr>
          <w:spacing w:val="-13"/>
        </w:rPr>
        <w:t xml:space="preserve"> </w:t>
      </w:r>
      <w:r>
        <w:t xml:space="preserve">Director of </w:t>
      </w:r>
      <w:proofErr w:type="spellStart"/>
      <w:r>
        <w:t>Organisational</w:t>
      </w:r>
      <w:proofErr w:type="spellEnd"/>
      <w:r>
        <w:t xml:space="preserve"> Development but also to the Vice Principal Finance and</w:t>
      </w:r>
      <w:r>
        <w:rPr>
          <w:spacing w:val="-3"/>
        </w:rPr>
        <w:t xml:space="preserve"> </w:t>
      </w:r>
      <w:r>
        <w:t>Resources</w:t>
      </w:r>
      <w:r>
        <w:rPr>
          <w:spacing w:val="-4"/>
        </w:rPr>
        <w:t xml:space="preserve"> </w:t>
      </w:r>
      <w:r>
        <w:t>(unless</w:t>
      </w:r>
      <w:r>
        <w:rPr>
          <w:spacing w:val="-1"/>
        </w:rPr>
        <w:t xml:space="preserve"> </w:t>
      </w:r>
      <w:r>
        <w:t>the</w:t>
      </w:r>
      <w:r>
        <w:rPr>
          <w:spacing w:val="-1"/>
        </w:rPr>
        <w:t xml:space="preserve"> </w:t>
      </w:r>
      <w:r>
        <w:t>allegation</w:t>
      </w:r>
      <w:r>
        <w:rPr>
          <w:spacing w:val="-4"/>
        </w:rPr>
        <w:t xml:space="preserve"> </w:t>
      </w:r>
      <w:r>
        <w:t>relates</w:t>
      </w:r>
      <w:r>
        <w:rPr>
          <w:spacing w:val="-1"/>
        </w:rPr>
        <w:t xml:space="preserve"> </w:t>
      </w:r>
      <w:r>
        <w:t>to</w:t>
      </w:r>
      <w:r>
        <w:rPr>
          <w:spacing w:val="-3"/>
        </w:rPr>
        <w:t xml:space="preserve"> </w:t>
      </w:r>
      <w:r>
        <w:t>Malpractice on</w:t>
      </w:r>
      <w:r>
        <w:rPr>
          <w:spacing w:val="-4"/>
        </w:rPr>
        <w:t xml:space="preserve"> </w:t>
      </w:r>
      <w:r>
        <w:t>the part of</w:t>
      </w:r>
      <w:r>
        <w:rPr>
          <w:spacing w:val="-15"/>
        </w:rPr>
        <w:t xml:space="preserve"> </w:t>
      </w:r>
      <w:r>
        <w:t>the</w:t>
      </w:r>
      <w:r>
        <w:rPr>
          <w:spacing w:val="-14"/>
        </w:rPr>
        <w:t xml:space="preserve"> </w:t>
      </w:r>
      <w:r>
        <w:t>Vice</w:t>
      </w:r>
      <w:r>
        <w:rPr>
          <w:spacing w:val="-15"/>
        </w:rPr>
        <w:t xml:space="preserve"> </w:t>
      </w:r>
      <w:r>
        <w:t>Principal</w:t>
      </w:r>
      <w:r>
        <w:rPr>
          <w:spacing w:val="-14"/>
        </w:rPr>
        <w:t xml:space="preserve"> </w:t>
      </w:r>
      <w:r>
        <w:t>Finance</w:t>
      </w:r>
      <w:r>
        <w:rPr>
          <w:spacing w:val="-15"/>
        </w:rPr>
        <w:t xml:space="preserve"> </w:t>
      </w:r>
      <w:r>
        <w:t>and</w:t>
      </w:r>
      <w:r>
        <w:rPr>
          <w:spacing w:val="-14"/>
        </w:rPr>
        <w:t xml:space="preserve"> </w:t>
      </w:r>
      <w:r>
        <w:t>Resources).</w:t>
      </w:r>
      <w:r>
        <w:rPr>
          <w:spacing w:val="-14"/>
        </w:rPr>
        <w:t xml:space="preserve"> </w:t>
      </w:r>
      <w:r>
        <w:t>The</w:t>
      </w:r>
      <w:r>
        <w:rPr>
          <w:spacing w:val="-15"/>
        </w:rPr>
        <w:t xml:space="preserve"> </w:t>
      </w:r>
      <w:r>
        <w:t>Vice</w:t>
      </w:r>
      <w:r>
        <w:rPr>
          <w:spacing w:val="-14"/>
        </w:rPr>
        <w:t xml:space="preserve"> </w:t>
      </w:r>
      <w:r>
        <w:t>Principal</w:t>
      </w:r>
      <w:r>
        <w:rPr>
          <w:spacing w:val="-15"/>
        </w:rPr>
        <w:t xml:space="preserve"> </w:t>
      </w:r>
      <w:r>
        <w:t>Finance and Resources or the designated officer (in the case of an allegation against the Vice Principal Finance and Resources) should, within 24 hours, hold a meeting of the designated project group (as defined within</w:t>
      </w:r>
      <w:r>
        <w:rPr>
          <w:spacing w:val="-3"/>
        </w:rPr>
        <w:t xml:space="preserve"> </w:t>
      </w:r>
      <w:r>
        <w:t>Appendix</w:t>
      </w:r>
      <w:r>
        <w:rPr>
          <w:spacing w:val="-3"/>
        </w:rPr>
        <w:t xml:space="preserve"> </w:t>
      </w:r>
      <w:r>
        <w:t>C</w:t>
      </w:r>
      <w:r>
        <w:rPr>
          <w:spacing w:val="-3"/>
        </w:rPr>
        <w:t xml:space="preserve"> </w:t>
      </w:r>
      <w:r>
        <w:t>of</w:t>
      </w:r>
      <w:r>
        <w:rPr>
          <w:spacing w:val="-3"/>
        </w:rPr>
        <w:t xml:space="preserve"> </w:t>
      </w:r>
      <w:proofErr w:type="gramStart"/>
      <w:r>
        <w:t>the</w:t>
      </w:r>
      <w:r>
        <w:rPr>
          <w:spacing w:val="-3"/>
        </w:rPr>
        <w:t xml:space="preserve"> </w:t>
      </w:r>
      <w:r>
        <w:t>Financial</w:t>
      </w:r>
      <w:proofErr w:type="gramEnd"/>
      <w:r>
        <w:rPr>
          <w:spacing w:val="-3"/>
        </w:rPr>
        <w:t xml:space="preserve"> </w:t>
      </w:r>
      <w:r>
        <w:t>Regulations)</w:t>
      </w:r>
      <w:r>
        <w:rPr>
          <w:spacing w:val="-3"/>
        </w:rPr>
        <w:t xml:space="preserve"> </w:t>
      </w:r>
      <w:r>
        <w:t>to</w:t>
      </w:r>
      <w:r>
        <w:rPr>
          <w:spacing w:val="-3"/>
        </w:rPr>
        <w:t xml:space="preserve"> </w:t>
      </w:r>
      <w:r>
        <w:t>decide</w:t>
      </w:r>
      <w:r>
        <w:rPr>
          <w:spacing w:val="-2"/>
        </w:rPr>
        <w:t xml:space="preserve"> </w:t>
      </w:r>
      <w:r>
        <w:t>on</w:t>
      </w:r>
      <w:r>
        <w:rPr>
          <w:spacing w:val="-3"/>
        </w:rPr>
        <w:t xml:space="preserve"> </w:t>
      </w:r>
      <w:r>
        <w:t>the</w:t>
      </w:r>
      <w:r>
        <w:rPr>
          <w:spacing w:val="-3"/>
        </w:rPr>
        <w:t xml:space="preserve"> </w:t>
      </w:r>
      <w:r>
        <w:t>initial response and action to be taken.</w:t>
      </w:r>
    </w:p>
    <w:p w14:paraId="718DDBEE" w14:textId="77777777" w:rsidR="00434B5F" w:rsidRDefault="00A175AE">
      <w:pPr>
        <w:pStyle w:val="ListParagraph"/>
        <w:numPr>
          <w:ilvl w:val="2"/>
          <w:numId w:val="1"/>
        </w:numPr>
        <w:tabs>
          <w:tab w:val="left" w:pos="859"/>
          <w:tab w:val="left" w:pos="862"/>
        </w:tabs>
        <w:spacing w:before="283" w:line="211" w:lineRule="auto"/>
        <w:ind w:left="862" w:right="575"/>
        <w:jc w:val="both"/>
      </w:pPr>
      <w:r>
        <w:t xml:space="preserve">Reporting a </w:t>
      </w:r>
      <w:proofErr w:type="gramStart"/>
      <w:r>
        <w:t>concern (‘</w:t>
      </w:r>
      <w:proofErr w:type="gramEnd"/>
      <w:r>
        <w:t xml:space="preserve">disclosure’) can be made using a secure email address which is monitored by the Director of Governance and the Director of </w:t>
      </w:r>
      <w:proofErr w:type="spellStart"/>
      <w:r>
        <w:t>Organisational</w:t>
      </w:r>
      <w:proofErr w:type="spellEnd"/>
      <w:r>
        <w:t xml:space="preserve"> Development. The email address is: </w:t>
      </w:r>
      <w:hyperlink r:id="rId12">
        <w:r w:rsidR="00434B5F">
          <w:rPr>
            <w:color w:val="0000FF"/>
            <w:spacing w:val="-2"/>
            <w:u w:val="single" w:color="0000FF"/>
          </w:rPr>
          <w:t>whistleblowing@petroc.ac.uk</w:t>
        </w:r>
        <w:r w:rsidR="00434B5F">
          <w:rPr>
            <w:spacing w:val="-2"/>
          </w:rPr>
          <w:t>.</w:t>
        </w:r>
      </w:hyperlink>
    </w:p>
    <w:p w14:paraId="6A3B39F6" w14:textId="77777777" w:rsidR="00434B5F" w:rsidRDefault="00A175AE">
      <w:pPr>
        <w:pStyle w:val="BodyText"/>
        <w:spacing w:before="274" w:line="211" w:lineRule="auto"/>
        <w:ind w:left="851" w:right="574"/>
        <w:jc w:val="both"/>
      </w:pPr>
      <w:r>
        <w:t>It is important that you set out clearly the details of the suspected wrongdoing, the</w:t>
      </w:r>
      <w:r>
        <w:rPr>
          <w:spacing w:val="-1"/>
        </w:rPr>
        <w:t xml:space="preserve"> </w:t>
      </w:r>
      <w:r>
        <w:t>names</w:t>
      </w:r>
      <w:r>
        <w:rPr>
          <w:spacing w:val="-1"/>
        </w:rPr>
        <w:t xml:space="preserve"> </w:t>
      </w:r>
      <w:r>
        <w:t>of</w:t>
      </w:r>
      <w:r>
        <w:rPr>
          <w:spacing w:val="-2"/>
        </w:rPr>
        <w:t xml:space="preserve"> </w:t>
      </w:r>
      <w:r>
        <w:t>any</w:t>
      </w:r>
      <w:r>
        <w:rPr>
          <w:spacing w:val="-1"/>
        </w:rPr>
        <w:t xml:space="preserve"> </w:t>
      </w:r>
      <w:proofErr w:type="gramStart"/>
      <w:r>
        <w:t>individuals</w:t>
      </w:r>
      <w:proofErr w:type="gramEnd"/>
      <w:r>
        <w:rPr>
          <w:spacing w:val="-1"/>
        </w:rPr>
        <w:t xml:space="preserve"> </w:t>
      </w:r>
      <w:r>
        <w:t>involved, and</w:t>
      </w:r>
      <w:r>
        <w:rPr>
          <w:spacing w:val="-3"/>
        </w:rPr>
        <w:t xml:space="preserve"> </w:t>
      </w:r>
      <w:r>
        <w:t>what</w:t>
      </w:r>
      <w:r>
        <w:rPr>
          <w:spacing w:val="-2"/>
        </w:rPr>
        <w:t xml:space="preserve"> </w:t>
      </w:r>
      <w:r>
        <w:t>action</w:t>
      </w:r>
      <w:r>
        <w:rPr>
          <w:spacing w:val="-2"/>
        </w:rPr>
        <w:t xml:space="preserve"> </w:t>
      </w:r>
      <w:r>
        <w:t>(if any) you are seeking.</w:t>
      </w:r>
    </w:p>
    <w:p w14:paraId="7D2B7FFC" w14:textId="77777777" w:rsidR="00434B5F" w:rsidRDefault="00A175AE">
      <w:pPr>
        <w:pStyle w:val="BodyText"/>
        <w:spacing w:before="267" w:line="213" w:lineRule="auto"/>
        <w:ind w:left="862" w:right="574"/>
        <w:jc w:val="both"/>
      </w:pPr>
      <w:r>
        <w:t xml:space="preserve">In some </w:t>
      </w:r>
      <w:proofErr w:type="gramStart"/>
      <w:r>
        <w:t>cases</w:t>
      </w:r>
      <w:proofErr w:type="gramEnd"/>
      <w:r>
        <w:t xml:space="preserve"> it may be necessary to ask you to attend a meeting to clarify the nature of your concerns.</w:t>
      </w:r>
    </w:p>
    <w:p w14:paraId="08D9DCCA" w14:textId="77777777" w:rsidR="00434B5F" w:rsidRDefault="00A175AE">
      <w:pPr>
        <w:pStyle w:val="Heading1"/>
        <w:numPr>
          <w:ilvl w:val="0"/>
          <w:numId w:val="4"/>
        </w:numPr>
        <w:tabs>
          <w:tab w:val="left" w:pos="862"/>
        </w:tabs>
        <w:spacing w:before="239"/>
        <w:ind w:left="862" w:hanging="719"/>
      </w:pPr>
      <w:r>
        <w:t>Timescale</w:t>
      </w:r>
      <w:r>
        <w:rPr>
          <w:spacing w:val="-6"/>
        </w:rPr>
        <w:t xml:space="preserve"> </w:t>
      </w:r>
      <w:r>
        <w:t>/</w:t>
      </w:r>
      <w:r>
        <w:rPr>
          <w:spacing w:val="-6"/>
        </w:rPr>
        <w:t xml:space="preserve"> </w:t>
      </w:r>
      <w:r>
        <w:t>Response</w:t>
      </w:r>
      <w:r>
        <w:rPr>
          <w:spacing w:val="-3"/>
        </w:rPr>
        <w:t xml:space="preserve"> </w:t>
      </w:r>
      <w:r>
        <w:t>to</w:t>
      </w:r>
      <w:r>
        <w:rPr>
          <w:spacing w:val="-4"/>
        </w:rPr>
        <w:t xml:space="preserve"> </w:t>
      </w:r>
      <w:r>
        <w:rPr>
          <w:spacing w:val="-2"/>
        </w:rPr>
        <w:t>Allegations</w:t>
      </w:r>
    </w:p>
    <w:p w14:paraId="28F7D6C6" w14:textId="77777777" w:rsidR="00434B5F" w:rsidRDefault="00A175AE">
      <w:pPr>
        <w:pStyle w:val="ListParagraph"/>
        <w:numPr>
          <w:ilvl w:val="1"/>
          <w:numId w:val="4"/>
        </w:numPr>
        <w:tabs>
          <w:tab w:val="left" w:pos="860"/>
          <w:tab w:val="left" w:pos="862"/>
        </w:tabs>
        <w:spacing w:before="261" w:line="211" w:lineRule="auto"/>
        <w:ind w:left="862" w:right="661" w:hanging="720"/>
        <w:jc w:val="both"/>
      </w:pPr>
      <w:r>
        <w:t>Acknowledgement of the concern raised will be sent in writing normally</w:t>
      </w:r>
      <w:r>
        <w:rPr>
          <w:spacing w:val="-15"/>
        </w:rPr>
        <w:t xml:space="preserve"> </w:t>
      </w:r>
      <w:r>
        <w:t>within</w:t>
      </w:r>
      <w:r>
        <w:rPr>
          <w:spacing w:val="-14"/>
        </w:rPr>
        <w:t xml:space="preserve"> </w:t>
      </w:r>
      <w:r>
        <w:t>10</w:t>
      </w:r>
      <w:r>
        <w:rPr>
          <w:spacing w:val="-15"/>
        </w:rPr>
        <w:t xml:space="preserve"> </w:t>
      </w:r>
      <w:r>
        <w:t>working</w:t>
      </w:r>
      <w:r>
        <w:rPr>
          <w:spacing w:val="-14"/>
        </w:rPr>
        <w:t xml:space="preserve"> </w:t>
      </w:r>
      <w:r>
        <w:t>days</w:t>
      </w:r>
      <w:r>
        <w:rPr>
          <w:spacing w:val="-15"/>
        </w:rPr>
        <w:t xml:space="preserve"> </w:t>
      </w:r>
      <w:r>
        <w:t>with</w:t>
      </w:r>
      <w:r>
        <w:rPr>
          <w:spacing w:val="-14"/>
        </w:rPr>
        <w:t xml:space="preserve"> </w:t>
      </w:r>
      <w:r>
        <w:t>an</w:t>
      </w:r>
      <w:r>
        <w:rPr>
          <w:spacing w:val="-14"/>
        </w:rPr>
        <w:t xml:space="preserve"> </w:t>
      </w:r>
      <w:r>
        <w:t>explanation</w:t>
      </w:r>
      <w:r>
        <w:rPr>
          <w:spacing w:val="-15"/>
        </w:rPr>
        <w:t xml:space="preserve"> </w:t>
      </w:r>
      <w:r>
        <w:t>of</w:t>
      </w:r>
      <w:r>
        <w:rPr>
          <w:spacing w:val="-14"/>
        </w:rPr>
        <w:t xml:space="preserve"> </w:t>
      </w:r>
      <w:r>
        <w:t>the</w:t>
      </w:r>
      <w:r>
        <w:rPr>
          <w:spacing w:val="-15"/>
        </w:rPr>
        <w:t xml:space="preserve"> </w:t>
      </w:r>
      <w:r>
        <w:t>steps</w:t>
      </w:r>
      <w:r>
        <w:rPr>
          <w:spacing w:val="-14"/>
        </w:rPr>
        <w:t xml:space="preserve"> </w:t>
      </w:r>
      <w:r>
        <w:t>being taken to investigate the matter being raised.</w:t>
      </w:r>
      <w:r>
        <w:rPr>
          <w:spacing w:val="40"/>
        </w:rPr>
        <w:t xml:space="preserve"> </w:t>
      </w:r>
      <w:r>
        <w:t>The concerned worker/student will regularly be kept informed in writing as to the progress</w:t>
      </w:r>
      <w:r>
        <w:rPr>
          <w:spacing w:val="-15"/>
        </w:rPr>
        <w:t xml:space="preserve"> </w:t>
      </w:r>
      <w:r>
        <w:t>of</w:t>
      </w:r>
      <w:r>
        <w:rPr>
          <w:spacing w:val="-14"/>
        </w:rPr>
        <w:t xml:space="preserve"> </w:t>
      </w:r>
      <w:r>
        <w:t>the</w:t>
      </w:r>
      <w:r>
        <w:rPr>
          <w:spacing w:val="-15"/>
        </w:rPr>
        <w:t xml:space="preserve"> </w:t>
      </w:r>
      <w:r>
        <w:t>investigation</w:t>
      </w:r>
      <w:r>
        <w:rPr>
          <w:spacing w:val="-14"/>
        </w:rPr>
        <w:t xml:space="preserve"> </w:t>
      </w:r>
      <w:r>
        <w:t>and</w:t>
      </w:r>
      <w:r>
        <w:rPr>
          <w:spacing w:val="-15"/>
        </w:rPr>
        <w:t xml:space="preserve"> </w:t>
      </w:r>
      <w:r>
        <w:t>as</w:t>
      </w:r>
      <w:r>
        <w:rPr>
          <w:spacing w:val="-14"/>
        </w:rPr>
        <w:t xml:space="preserve"> </w:t>
      </w:r>
      <w:r>
        <w:t>to</w:t>
      </w:r>
      <w:r>
        <w:rPr>
          <w:spacing w:val="-14"/>
        </w:rPr>
        <w:t xml:space="preserve"> </w:t>
      </w:r>
      <w:r>
        <w:t>when</w:t>
      </w:r>
      <w:r>
        <w:rPr>
          <w:spacing w:val="-15"/>
        </w:rPr>
        <w:t xml:space="preserve"> </w:t>
      </w:r>
      <w:r>
        <w:t>it</w:t>
      </w:r>
      <w:r>
        <w:rPr>
          <w:spacing w:val="-14"/>
        </w:rPr>
        <w:t xml:space="preserve"> </w:t>
      </w:r>
      <w:r>
        <w:t>is</w:t>
      </w:r>
      <w:r>
        <w:rPr>
          <w:spacing w:val="-15"/>
        </w:rPr>
        <w:t xml:space="preserve"> </w:t>
      </w:r>
      <w:r>
        <w:t>likely</w:t>
      </w:r>
      <w:r>
        <w:rPr>
          <w:spacing w:val="-14"/>
        </w:rPr>
        <w:t xml:space="preserve"> </w:t>
      </w:r>
      <w:r>
        <w:t>to</w:t>
      </w:r>
      <w:r>
        <w:rPr>
          <w:spacing w:val="-14"/>
        </w:rPr>
        <w:t xml:space="preserve"> </w:t>
      </w:r>
      <w:r>
        <w:t>be</w:t>
      </w:r>
      <w:r>
        <w:rPr>
          <w:spacing w:val="-15"/>
        </w:rPr>
        <w:t xml:space="preserve"> </w:t>
      </w:r>
      <w:r>
        <w:t>concluded. They</w:t>
      </w:r>
      <w:r>
        <w:rPr>
          <w:spacing w:val="-15"/>
        </w:rPr>
        <w:t xml:space="preserve"> </w:t>
      </w:r>
      <w:r>
        <w:t>will</w:t>
      </w:r>
      <w:r>
        <w:rPr>
          <w:spacing w:val="-14"/>
        </w:rPr>
        <w:t xml:space="preserve"> </w:t>
      </w:r>
      <w:r>
        <w:t>also,</w:t>
      </w:r>
      <w:r>
        <w:rPr>
          <w:spacing w:val="-15"/>
        </w:rPr>
        <w:t xml:space="preserve"> </w:t>
      </w:r>
      <w:r>
        <w:t>as</w:t>
      </w:r>
      <w:r>
        <w:rPr>
          <w:spacing w:val="-14"/>
        </w:rPr>
        <w:t xml:space="preserve"> </w:t>
      </w:r>
      <w:r>
        <w:t>far</w:t>
      </w:r>
      <w:r>
        <w:rPr>
          <w:spacing w:val="-15"/>
        </w:rPr>
        <w:t xml:space="preserve"> </w:t>
      </w:r>
      <w:r>
        <w:t>as</w:t>
      </w:r>
      <w:r>
        <w:rPr>
          <w:spacing w:val="-14"/>
        </w:rPr>
        <w:t xml:space="preserve"> </w:t>
      </w:r>
      <w:r>
        <w:t>possible</w:t>
      </w:r>
      <w:r>
        <w:rPr>
          <w:spacing w:val="-14"/>
        </w:rPr>
        <w:t xml:space="preserve"> </w:t>
      </w:r>
      <w:r>
        <w:t>and</w:t>
      </w:r>
      <w:r>
        <w:rPr>
          <w:spacing w:val="-15"/>
        </w:rPr>
        <w:t xml:space="preserve"> </w:t>
      </w:r>
      <w:r>
        <w:t>subject</w:t>
      </w:r>
      <w:r>
        <w:rPr>
          <w:spacing w:val="-14"/>
        </w:rPr>
        <w:t xml:space="preserve"> </w:t>
      </w:r>
      <w:r>
        <w:t>to</w:t>
      </w:r>
      <w:r>
        <w:rPr>
          <w:spacing w:val="-15"/>
        </w:rPr>
        <w:t xml:space="preserve"> </w:t>
      </w:r>
      <w:r>
        <w:t>the</w:t>
      </w:r>
      <w:r>
        <w:rPr>
          <w:spacing w:val="-14"/>
        </w:rPr>
        <w:t xml:space="preserve"> </w:t>
      </w:r>
      <w:r>
        <w:t>rights</w:t>
      </w:r>
      <w:r>
        <w:rPr>
          <w:spacing w:val="-14"/>
        </w:rPr>
        <w:t xml:space="preserve"> </w:t>
      </w:r>
      <w:r>
        <w:t>of</w:t>
      </w:r>
      <w:r>
        <w:rPr>
          <w:spacing w:val="-15"/>
        </w:rPr>
        <w:t xml:space="preserve"> </w:t>
      </w:r>
      <w:r>
        <w:t>third</w:t>
      </w:r>
      <w:r>
        <w:rPr>
          <w:spacing w:val="-14"/>
        </w:rPr>
        <w:t xml:space="preserve"> </w:t>
      </w:r>
      <w:r>
        <w:t>parties, be told of the outcome of the investigation.</w:t>
      </w:r>
      <w:r>
        <w:rPr>
          <w:spacing w:val="40"/>
        </w:rPr>
        <w:t xml:space="preserve"> </w:t>
      </w:r>
      <w:r>
        <w:t>All written communication with the concerned worker/</w:t>
      </w:r>
      <w:proofErr w:type="gramStart"/>
      <w:r>
        <w:t>student</w:t>
      </w:r>
      <w:proofErr w:type="gramEnd"/>
      <w:r>
        <w:t xml:space="preserve"> will be to their home address and not through the </w:t>
      </w:r>
      <w:proofErr w:type="gramStart"/>
      <w:r>
        <w:t>College internal</w:t>
      </w:r>
      <w:proofErr w:type="gramEnd"/>
      <w:r>
        <w:t xml:space="preserve"> mail system.</w:t>
      </w:r>
    </w:p>
    <w:p w14:paraId="46F735E8" w14:textId="77777777" w:rsidR="00434B5F" w:rsidRDefault="00A175AE">
      <w:pPr>
        <w:pStyle w:val="Heading1"/>
        <w:numPr>
          <w:ilvl w:val="0"/>
          <w:numId w:val="4"/>
        </w:numPr>
        <w:tabs>
          <w:tab w:val="left" w:pos="862"/>
        </w:tabs>
        <w:spacing w:before="252"/>
        <w:ind w:left="862" w:hanging="719"/>
      </w:pPr>
      <w:r>
        <w:t>Access</w:t>
      </w:r>
      <w:r>
        <w:rPr>
          <w:spacing w:val="-3"/>
        </w:rPr>
        <w:t xml:space="preserve"> </w:t>
      </w:r>
      <w:r>
        <w:t>to</w:t>
      </w:r>
      <w:r>
        <w:rPr>
          <w:spacing w:val="-5"/>
        </w:rPr>
        <w:t xml:space="preserve"> </w:t>
      </w:r>
      <w:r>
        <w:t>the</w:t>
      </w:r>
      <w:r>
        <w:rPr>
          <w:spacing w:val="-6"/>
        </w:rPr>
        <w:t xml:space="preserve"> </w:t>
      </w:r>
      <w:r>
        <w:t>Governing</w:t>
      </w:r>
      <w:r>
        <w:rPr>
          <w:spacing w:val="-3"/>
        </w:rPr>
        <w:t xml:space="preserve"> </w:t>
      </w:r>
      <w:r>
        <w:t>Body</w:t>
      </w:r>
      <w:r>
        <w:rPr>
          <w:spacing w:val="-3"/>
        </w:rPr>
        <w:t xml:space="preserve"> </w:t>
      </w:r>
      <w:r>
        <w:t>or</w:t>
      </w:r>
      <w:r>
        <w:rPr>
          <w:spacing w:val="-4"/>
        </w:rPr>
        <w:t xml:space="preserve"> </w:t>
      </w:r>
      <w:r>
        <w:t>External</w:t>
      </w:r>
      <w:r>
        <w:rPr>
          <w:spacing w:val="-4"/>
        </w:rPr>
        <w:t xml:space="preserve"> </w:t>
      </w:r>
      <w:r>
        <w:rPr>
          <w:spacing w:val="-2"/>
        </w:rPr>
        <w:t>Bodies</w:t>
      </w:r>
    </w:p>
    <w:p w14:paraId="14DBE62B" w14:textId="77777777" w:rsidR="00434B5F" w:rsidRDefault="00434B5F">
      <w:pPr>
        <w:pStyle w:val="BodyText"/>
        <w:rPr>
          <w:b/>
          <w:sz w:val="20"/>
        </w:rPr>
      </w:pPr>
    </w:p>
    <w:p w14:paraId="5319ADC7" w14:textId="77777777" w:rsidR="00434B5F" w:rsidRDefault="00434B5F">
      <w:pPr>
        <w:pStyle w:val="BodyText"/>
        <w:rPr>
          <w:b/>
          <w:sz w:val="20"/>
        </w:rPr>
      </w:pPr>
    </w:p>
    <w:p w14:paraId="1B2C80F0" w14:textId="77777777" w:rsidR="00434B5F" w:rsidRDefault="00434B5F">
      <w:pPr>
        <w:pStyle w:val="BodyText"/>
        <w:spacing w:before="203"/>
        <w:rPr>
          <w:b/>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0"/>
        <w:gridCol w:w="4254"/>
      </w:tblGrid>
      <w:tr w:rsidR="00434B5F" w14:paraId="4062D9E9" w14:textId="77777777">
        <w:trPr>
          <w:trHeight w:val="196"/>
        </w:trPr>
        <w:tc>
          <w:tcPr>
            <w:tcW w:w="4220" w:type="dxa"/>
          </w:tcPr>
          <w:p w14:paraId="155B4245" w14:textId="77777777" w:rsidR="00434B5F" w:rsidRDefault="00A175AE">
            <w:pPr>
              <w:pStyle w:val="TableParagraph"/>
              <w:spacing w:line="176" w:lineRule="exact"/>
              <w:ind w:left="115"/>
              <w:rPr>
                <w:sz w:val="16"/>
              </w:rPr>
            </w:pPr>
            <w:r>
              <w:rPr>
                <w:sz w:val="16"/>
              </w:rPr>
              <w:t>Policy</w:t>
            </w:r>
            <w:r>
              <w:rPr>
                <w:spacing w:val="-9"/>
                <w:sz w:val="16"/>
              </w:rPr>
              <w:t xml:space="preserve"> </w:t>
            </w:r>
            <w:r>
              <w:rPr>
                <w:sz w:val="16"/>
              </w:rPr>
              <w:t>Name:</w:t>
            </w:r>
            <w:r>
              <w:rPr>
                <w:spacing w:val="-6"/>
                <w:sz w:val="16"/>
              </w:rPr>
              <w:t xml:space="preserve"> </w:t>
            </w:r>
            <w:r>
              <w:rPr>
                <w:sz w:val="16"/>
              </w:rPr>
              <w:t>Whistleblowing</w:t>
            </w:r>
            <w:r>
              <w:rPr>
                <w:spacing w:val="-8"/>
                <w:sz w:val="16"/>
              </w:rPr>
              <w:t xml:space="preserve"> </w:t>
            </w:r>
            <w:r>
              <w:rPr>
                <w:spacing w:val="-2"/>
                <w:sz w:val="16"/>
              </w:rPr>
              <w:t>Policy</w:t>
            </w:r>
          </w:p>
        </w:tc>
        <w:tc>
          <w:tcPr>
            <w:tcW w:w="4254" w:type="dxa"/>
          </w:tcPr>
          <w:p w14:paraId="690A04B1" w14:textId="77777777" w:rsidR="00434B5F" w:rsidRDefault="00A175AE">
            <w:pPr>
              <w:pStyle w:val="TableParagraph"/>
              <w:spacing w:line="176" w:lineRule="exact"/>
              <w:rPr>
                <w:sz w:val="16"/>
              </w:rPr>
            </w:pPr>
            <w:r>
              <w:rPr>
                <w:sz w:val="16"/>
              </w:rPr>
              <w:t>Policy</w:t>
            </w:r>
            <w:r>
              <w:rPr>
                <w:spacing w:val="-2"/>
                <w:sz w:val="16"/>
              </w:rPr>
              <w:t xml:space="preserve"> </w:t>
            </w:r>
            <w:r>
              <w:rPr>
                <w:sz w:val="16"/>
              </w:rPr>
              <w:t>No:</w:t>
            </w:r>
            <w:r>
              <w:rPr>
                <w:spacing w:val="-1"/>
                <w:sz w:val="16"/>
              </w:rPr>
              <w:t xml:space="preserve"> </w:t>
            </w:r>
            <w:r>
              <w:rPr>
                <w:spacing w:val="-2"/>
                <w:sz w:val="16"/>
              </w:rPr>
              <w:t>P27004</w:t>
            </w:r>
          </w:p>
        </w:tc>
      </w:tr>
      <w:tr w:rsidR="00434B5F" w14:paraId="55779FEA" w14:textId="77777777">
        <w:trPr>
          <w:trHeight w:val="193"/>
        </w:trPr>
        <w:tc>
          <w:tcPr>
            <w:tcW w:w="4220" w:type="dxa"/>
          </w:tcPr>
          <w:p w14:paraId="2B4E90CB" w14:textId="77777777" w:rsidR="00434B5F" w:rsidRDefault="00A175AE">
            <w:pPr>
              <w:pStyle w:val="TableParagraph"/>
              <w:ind w:left="115"/>
              <w:rPr>
                <w:sz w:val="16"/>
              </w:rPr>
            </w:pPr>
            <w:r>
              <w:rPr>
                <w:sz w:val="16"/>
              </w:rPr>
              <w:t>Approved</w:t>
            </w:r>
            <w:r>
              <w:rPr>
                <w:spacing w:val="-5"/>
                <w:sz w:val="16"/>
              </w:rPr>
              <w:t xml:space="preserve"> </w:t>
            </w:r>
            <w:r>
              <w:rPr>
                <w:sz w:val="16"/>
              </w:rPr>
              <w:t>Date:</w:t>
            </w:r>
            <w:r>
              <w:rPr>
                <w:spacing w:val="34"/>
                <w:sz w:val="16"/>
              </w:rPr>
              <w:t xml:space="preserve"> </w:t>
            </w:r>
            <w:r>
              <w:rPr>
                <w:sz w:val="16"/>
              </w:rPr>
              <w:t>April</w:t>
            </w:r>
            <w:r>
              <w:rPr>
                <w:spacing w:val="-1"/>
                <w:sz w:val="16"/>
              </w:rPr>
              <w:t xml:space="preserve"> </w:t>
            </w:r>
            <w:r>
              <w:rPr>
                <w:spacing w:val="-4"/>
                <w:sz w:val="16"/>
              </w:rPr>
              <w:t>2025</w:t>
            </w:r>
          </w:p>
        </w:tc>
        <w:tc>
          <w:tcPr>
            <w:tcW w:w="4254" w:type="dxa"/>
          </w:tcPr>
          <w:p w14:paraId="00158ABA" w14:textId="77777777" w:rsidR="00434B5F" w:rsidRDefault="00A175AE">
            <w:pPr>
              <w:pStyle w:val="TableParagraph"/>
              <w:rPr>
                <w:sz w:val="16"/>
              </w:rPr>
            </w:pPr>
            <w:r>
              <w:rPr>
                <w:sz w:val="16"/>
              </w:rPr>
              <w:t>Review</w:t>
            </w:r>
            <w:r>
              <w:rPr>
                <w:spacing w:val="-4"/>
                <w:sz w:val="16"/>
              </w:rPr>
              <w:t xml:space="preserve"> </w:t>
            </w:r>
            <w:r>
              <w:rPr>
                <w:sz w:val="16"/>
              </w:rPr>
              <w:t>Date:</w:t>
            </w:r>
            <w:r>
              <w:rPr>
                <w:spacing w:val="75"/>
                <w:sz w:val="16"/>
              </w:rPr>
              <w:t xml:space="preserve"> </w:t>
            </w:r>
            <w:r>
              <w:rPr>
                <w:sz w:val="16"/>
              </w:rPr>
              <w:t>April</w:t>
            </w:r>
            <w:r>
              <w:rPr>
                <w:spacing w:val="-3"/>
                <w:sz w:val="16"/>
              </w:rPr>
              <w:t xml:space="preserve"> </w:t>
            </w:r>
            <w:r>
              <w:rPr>
                <w:spacing w:val="-4"/>
                <w:sz w:val="16"/>
              </w:rPr>
              <w:t>2028</w:t>
            </w:r>
          </w:p>
        </w:tc>
      </w:tr>
      <w:tr w:rsidR="00434B5F" w14:paraId="2FD3F41E" w14:textId="77777777">
        <w:trPr>
          <w:trHeight w:val="196"/>
        </w:trPr>
        <w:tc>
          <w:tcPr>
            <w:tcW w:w="4220" w:type="dxa"/>
          </w:tcPr>
          <w:p w14:paraId="693EC380" w14:textId="77777777" w:rsidR="00434B5F" w:rsidRDefault="00A175AE">
            <w:pPr>
              <w:pStyle w:val="TableParagraph"/>
              <w:spacing w:line="176" w:lineRule="exact"/>
              <w:ind w:left="115"/>
              <w:rPr>
                <w:sz w:val="16"/>
              </w:rPr>
            </w:pPr>
            <w:r>
              <w:rPr>
                <w:sz w:val="16"/>
              </w:rPr>
              <w:t>Approved</w:t>
            </w:r>
            <w:r>
              <w:rPr>
                <w:spacing w:val="-4"/>
                <w:sz w:val="16"/>
              </w:rPr>
              <w:t xml:space="preserve"> </w:t>
            </w:r>
            <w:r>
              <w:rPr>
                <w:sz w:val="16"/>
              </w:rPr>
              <w:t>by:</w:t>
            </w:r>
            <w:r>
              <w:rPr>
                <w:spacing w:val="-3"/>
                <w:sz w:val="16"/>
              </w:rPr>
              <w:t xml:space="preserve"> </w:t>
            </w:r>
            <w:r>
              <w:rPr>
                <w:sz w:val="16"/>
              </w:rPr>
              <w:t>Full</w:t>
            </w:r>
            <w:r>
              <w:rPr>
                <w:spacing w:val="-5"/>
                <w:sz w:val="16"/>
              </w:rPr>
              <w:t xml:space="preserve"> </w:t>
            </w:r>
            <w:r>
              <w:rPr>
                <w:sz w:val="16"/>
              </w:rPr>
              <w:t>Governing</w:t>
            </w:r>
            <w:r>
              <w:rPr>
                <w:spacing w:val="-3"/>
                <w:sz w:val="16"/>
              </w:rPr>
              <w:t xml:space="preserve"> </w:t>
            </w:r>
            <w:r>
              <w:rPr>
                <w:spacing w:val="-4"/>
                <w:sz w:val="16"/>
              </w:rPr>
              <w:t>Body</w:t>
            </w:r>
          </w:p>
        </w:tc>
        <w:tc>
          <w:tcPr>
            <w:tcW w:w="4254" w:type="dxa"/>
          </w:tcPr>
          <w:p w14:paraId="27DEF7C4" w14:textId="77777777" w:rsidR="00434B5F" w:rsidRDefault="00A175AE">
            <w:pPr>
              <w:pStyle w:val="TableParagraph"/>
              <w:spacing w:line="176" w:lineRule="exact"/>
              <w:rPr>
                <w:sz w:val="16"/>
              </w:rPr>
            </w:pPr>
            <w:proofErr w:type="spellStart"/>
            <w:r>
              <w:rPr>
                <w:sz w:val="16"/>
              </w:rPr>
              <w:t>EqIA</w:t>
            </w:r>
            <w:proofErr w:type="spellEnd"/>
            <w:r>
              <w:rPr>
                <w:spacing w:val="-4"/>
                <w:sz w:val="16"/>
              </w:rPr>
              <w:t xml:space="preserve"> </w:t>
            </w:r>
            <w:r>
              <w:rPr>
                <w:sz w:val="16"/>
              </w:rPr>
              <w:t>Completed:</w:t>
            </w:r>
            <w:r>
              <w:rPr>
                <w:spacing w:val="-4"/>
                <w:sz w:val="16"/>
              </w:rPr>
              <w:t xml:space="preserve"> </w:t>
            </w:r>
            <w:r>
              <w:rPr>
                <w:spacing w:val="-5"/>
                <w:sz w:val="16"/>
              </w:rPr>
              <w:t>Yes</w:t>
            </w:r>
          </w:p>
        </w:tc>
      </w:tr>
      <w:tr w:rsidR="00434B5F" w14:paraId="0856E82C" w14:textId="77777777">
        <w:trPr>
          <w:trHeight w:val="193"/>
        </w:trPr>
        <w:tc>
          <w:tcPr>
            <w:tcW w:w="4220" w:type="dxa"/>
          </w:tcPr>
          <w:p w14:paraId="7148FB89" w14:textId="77777777" w:rsidR="00434B5F" w:rsidRDefault="00A175AE">
            <w:pPr>
              <w:pStyle w:val="TableParagraph"/>
              <w:ind w:left="115"/>
              <w:rPr>
                <w:sz w:val="16"/>
              </w:rPr>
            </w:pPr>
            <w:r>
              <w:rPr>
                <w:sz w:val="16"/>
              </w:rPr>
              <w:t>Author:</w:t>
            </w:r>
            <w:r>
              <w:rPr>
                <w:spacing w:val="-6"/>
                <w:sz w:val="16"/>
              </w:rPr>
              <w:t xml:space="preserve"> </w:t>
            </w:r>
            <w:r>
              <w:rPr>
                <w:sz w:val="16"/>
              </w:rPr>
              <w:t>Director</w:t>
            </w:r>
            <w:r>
              <w:rPr>
                <w:spacing w:val="-5"/>
                <w:sz w:val="16"/>
              </w:rPr>
              <w:t xml:space="preserve"> </w:t>
            </w:r>
            <w:r>
              <w:rPr>
                <w:sz w:val="16"/>
              </w:rPr>
              <w:t>of</w:t>
            </w:r>
            <w:r>
              <w:rPr>
                <w:spacing w:val="-6"/>
                <w:sz w:val="16"/>
              </w:rPr>
              <w:t xml:space="preserve"> </w:t>
            </w:r>
            <w:proofErr w:type="spellStart"/>
            <w:r>
              <w:rPr>
                <w:sz w:val="16"/>
              </w:rPr>
              <w:t>Organisational</w:t>
            </w:r>
            <w:proofErr w:type="spellEnd"/>
            <w:r>
              <w:rPr>
                <w:spacing w:val="-4"/>
                <w:sz w:val="16"/>
              </w:rPr>
              <w:t xml:space="preserve"> </w:t>
            </w:r>
            <w:r>
              <w:rPr>
                <w:spacing w:val="-2"/>
                <w:sz w:val="16"/>
              </w:rPr>
              <w:t>Development</w:t>
            </w:r>
          </w:p>
        </w:tc>
        <w:tc>
          <w:tcPr>
            <w:tcW w:w="4254" w:type="dxa"/>
          </w:tcPr>
          <w:p w14:paraId="17E6B267" w14:textId="77777777" w:rsidR="00434B5F" w:rsidRDefault="00A175AE">
            <w:pPr>
              <w:pStyle w:val="TableParagraph"/>
              <w:rPr>
                <w:sz w:val="16"/>
              </w:rPr>
            </w:pPr>
            <w:r>
              <w:rPr>
                <w:sz w:val="16"/>
              </w:rPr>
              <w:t>Monitoring</w:t>
            </w:r>
            <w:r>
              <w:rPr>
                <w:spacing w:val="-8"/>
                <w:sz w:val="16"/>
              </w:rPr>
              <w:t xml:space="preserve"> </w:t>
            </w:r>
            <w:r>
              <w:rPr>
                <w:sz w:val="16"/>
              </w:rPr>
              <w:t>and</w:t>
            </w:r>
            <w:r>
              <w:rPr>
                <w:spacing w:val="-7"/>
                <w:sz w:val="16"/>
              </w:rPr>
              <w:t xml:space="preserve"> </w:t>
            </w:r>
            <w:r>
              <w:rPr>
                <w:sz w:val="16"/>
              </w:rPr>
              <w:t>Evaluation:</w:t>
            </w:r>
            <w:r>
              <w:rPr>
                <w:spacing w:val="-4"/>
                <w:sz w:val="16"/>
              </w:rPr>
              <w:t xml:space="preserve"> </w:t>
            </w:r>
            <w:r>
              <w:rPr>
                <w:sz w:val="16"/>
              </w:rPr>
              <w:t>Full</w:t>
            </w:r>
            <w:r>
              <w:rPr>
                <w:spacing w:val="-4"/>
                <w:sz w:val="16"/>
              </w:rPr>
              <w:t xml:space="preserve"> </w:t>
            </w:r>
            <w:r>
              <w:rPr>
                <w:sz w:val="16"/>
              </w:rPr>
              <w:t>Governing</w:t>
            </w:r>
            <w:r>
              <w:rPr>
                <w:spacing w:val="-7"/>
                <w:sz w:val="16"/>
              </w:rPr>
              <w:t xml:space="preserve"> </w:t>
            </w:r>
            <w:r>
              <w:rPr>
                <w:spacing w:val="-4"/>
                <w:sz w:val="16"/>
              </w:rPr>
              <w:t>Body</w:t>
            </w:r>
          </w:p>
        </w:tc>
      </w:tr>
    </w:tbl>
    <w:p w14:paraId="09158FCB" w14:textId="77777777" w:rsidR="00434B5F" w:rsidRDefault="00434B5F">
      <w:pPr>
        <w:pStyle w:val="TableParagraph"/>
        <w:rPr>
          <w:sz w:val="16"/>
        </w:rPr>
        <w:sectPr w:rsidR="00434B5F">
          <w:pgSz w:w="11910" w:h="16840"/>
          <w:pgMar w:top="900" w:right="1133" w:bottom="1160" w:left="1559" w:header="0" w:footer="918" w:gutter="0"/>
          <w:cols w:space="720"/>
        </w:sectPr>
      </w:pPr>
    </w:p>
    <w:p w14:paraId="1B3A0DE1" w14:textId="77777777" w:rsidR="00434B5F" w:rsidRDefault="00A175AE">
      <w:pPr>
        <w:pStyle w:val="ListParagraph"/>
        <w:numPr>
          <w:ilvl w:val="1"/>
          <w:numId w:val="4"/>
        </w:numPr>
        <w:tabs>
          <w:tab w:val="left" w:pos="860"/>
          <w:tab w:val="left" w:pos="862"/>
        </w:tabs>
        <w:spacing w:before="71" w:line="211" w:lineRule="auto"/>
        <w:ind w:left="862" w:right="661" w:hanging="720"/>
        <w:jc w:val="both"/>
      </w:pPr>
      <w:r>
        <w:lastRenderedPageBreak/>
        <w:t>Any worker/student who is not satisfied that his/her concern is being, or</w:t>
      </w:r>
      <w:r>
        <w:rPr>
          <w:spacing w:val="-9"/>
        </w:rPr>
        <w:t xml:space="preserve"> </w:t>
      </w:r>
      <w:r>
        <w:t>has</w:t>
      </w:r>
      <w:r>
        <w:rPr>
          <w:spacing w:val="-9"/>
        </w:rPr>
        <w:t xml:space="preserve"> </w:t>
      </w:r>
      <w:r>
        <w:t>been,</w:t>
      </w:r>
      <w:r>
        <w:rPr>
          <w:spacing w:val="-8"/>
        </w:rPr>
        <w:t xml:space="preserve"> </w:t>
      </w:r>
      <w:r>
        <w:t>properly</w:t>
      </w:r>
      <w:r>
        <w:rPr>
          <w:spacing w:val="-11"/>
        </w:rPr>
        <w:t xml:space="preserve"> </w:t>
      </w:r>
      <w:r>
        <w:t>dealt</w:t>
      </w:r>
      <w:r>
        <w:rPr>
          <w:spacing w:val="-9"/>
        </w:rPr>
        <w:t xml:space="preserve"> </w:t>
      </w:r>
      <w:r>
        <w:t>with</w:t>
      </w:r>
      <w:r>
        <w:rPr>
          <w:spacing w:val="-9"/>
        </w:rPr>
        <w:t xml:space="preserve"> </w:t>
      </w:r>
      <w:r>
        <w:t>shall</w:t>
      </w:r>
      <w:r>
        <w:rPr>
          <w:spacing w:val="-8"/>
        </w:rPr>
        <w:t xml:space="preserve"> </w:t>
      </w:r>
      <w:r>
        <w:t>have</w:t>
      </w:r>
      <w:r>
        <w:rPr>
          <w:spacing w:val="-8"/>
        </w:rPr>
        <w:t xml:space="preserve"> </w:t>
      </w:r>
      <w:r>
        <w:t>the</w:t>
      </w:r>
      <w:r>
        <w:rPr>
          <w:spacing w:val="-8"/>
        </w:rPr>
        <w:t xml:space="preserve"> </w:t>
      </w:r>
      <w:r>
        <w:t>right</w:t>
      </w:r>
      <w:r>
        <w:rPr>
          <w:spacing w:val="-10"/>
        </w:rPr>
        <w:t xml:space="preserve"> </w:t>
      </w:r>
      <w:r>
        <w:t>to</w:t>
      </w:r>
      <w:r>
        <w:rPr>
          <w:spacing w:val="-8"/>
        </w:rPr>
        <w:t xml:space="preserve"> </w:t>
      </w:r>
      <w:r>
        <w:t>raise</w:t>
      </w:r>
      <w:r>
        <w:rPr>
          <w:spacing w:val="-8"/>
        </w:rPr>
        <w:t xml:space="preserve"> </w:t>
      </w:r>
      <w:r>
        <w:t>the</w:t>
      </w:r>
      <w:r>
        <w:rPr>
          <w:spacing w:val="-8"/>
        </w:rPr>
        <w:t xml:space="preserve"> </w:t>
      </w:r>
      <w:r>
        <w:t>matter with</w:t>
      </w:r>
      <w:r>
        <w:rPr>
          <w:spacing w:val="-1"/>
        </w:rPr>
        <w:t xml:space="preserve"> </w:t>
      </w:r>
      <w:r>
        <w:t>the Governing</w:t>
      </w:r>
      <w:r>
        <w:rPr>
          <w:spacing w:val="-1"/>
        </w:rPr>
        <w:t xml:space="preserve"> </w:t>
      </w:r>
      <w:r>
        <w:t>Body by contacting</w:t>
      </w:r>
      <w:r>
        <w:rPr>
          <w:spacing w:val="-1"/>
        </w:rPr>
        <w:t xml:space="preserve"> </w:t>
      </w:r>
      <w:r>
        <w:t>directly the Chair</w:t>
      </w:r>
      <w:r>
        <w:rPr>
          <w:spacing w:val="-2"/>
        </w:rPr>
        <w:t xml:space="preserve"> </w:t>
      </w:r>
      <w:r>
        <w:t>of the</w:t>
      </w:r>
      <w:r>
        <w:rPr>
          <w:spacing w:val="-2"/>
        </w:rPr>
        <w:t xml:space="preserve"> </w:t>
      </w:r>
      <w:r>
        <w:t>Audit Committee.</w:t>
      </w:r>
      <w:r>
        <w:rPr>
          <w:spacing w:val="40"/>
        </w:rPr>
        <w:t xml:space="preserve"> </w:t>
      </w:r>
      <w:r>
        <w:t>If the Audit Committee finds that the allegation is unsubstantiated then the worker/student shall be advised of their right</w:t>
      </w:r>
      <w:r>
        <w:rPr>
          <w:spacing w:val="-10"/>
        </w:rPr>
        <w:t xml:space="preserve"> </w:t>
      </w:r>
      <w:r>
        <w:t>to</w:t>
      </w:r>
      <w:r>
        <w:rPr>
          <w:spacing w:val="-8"/>
        </w:rPr>
        <w:t xml:space="preserve"> </w:t>
      </w:r>
      <w:r>
        <w:t>contact</w:t>
      </w:r>
      <w:r>
        <w:rPr>
          <w:spacing w:val="-9"/>
        </w:rPr>
        <w:t xml:space="preserve"> </w:t>
      </w:r>
      <w:r>
        <w:t>the</w:t>
      </w:r>
      <w:r>
        <w:rPr>
          <w:spacing w:val="-8"/>
        </w:rPr>
        <w:t xml:space="preserve"> </w:t>
      </w:r>
      <w:r>
        <w:t>College’s</w:t>
      </w:r>
      <w:r>
        <w:rPr>
          <w:spacing w:val="-8"/>
        </w:rPr>
        <w:t xml:space="preserve"> </w:t>
      </w:r>
      <w:r>
        <w:t>appointed</w:t>
      </w:r>
      <w:r>
        <w:rPr>
          <w:spacing w:val="-9"/>
        </w:rPr>
        <w:t xml:space="preserve"> </w:t>
      </w:r>
      <w:r>
        <w:t>financial</w:t>
      </w:r>
      <w:r>
        <w:rPr>
          <w:spacing w:val="-8"/>
        </w:rPr>
        <w:t xml:space="preserve"> </w:t>
      </w:r>
      <w:r>
        <w:t>statements</w:t>
      </w:r>
      <w:r>
        <w:rPr>
          <w:spacing w:val="-8"/>
        </w:rPr>
        <w:t xml:space="preserve"> </w:t>
      </w:r>
      <w:r>
        <w:t>auditors.</w:t>
      </w:r>
    </w:p>
    <w:p w14:paraId="1D332DE2" w14:textId="77777777" w:rsidR="00434B5F" w:rsidRDefault="00A175AE">
      <w:pPr>
        <w:pStyle w:val="Heading1"/>
        <w:numPr>
          <w:ilvl w:val="0"/>
          <w:numId w:val="4"/>
        </w:numPr>
        <w:tabs>
          <w:tab w:val="left" w:pos="862"/>
        </w:tabs>
        <w:spacing w:before="249"/>
        <w:ind w:left="862" w:hanging="719"/>
      </w:pPr>
      <w:r>
        <w:t>Malicious</w:t>
      </w:r>
      <w:r>
        <w:rPr>
          <w:spacing w:val="-7"/>
        </w:rPr>
        <w:t xml:space="preserve"> </w:t>
      </w:r>
      <w:r>
        <w:rPr>
          <w:spacing w:val="-2"/>
        </w:rPr>
        <w:t>Allegations</w:t>
      </w:r>
    </w:p>
    <w:p w14:paraId="4F73F2F8" w14:textId="77777777" w:rsidR="00434B5F" w:rsidRDefault="00A175AE">
      <w:pPr>
        <w:pStyle w:val="ListParagraph"/>
        <w:numPr>
          <w:ilvl w:val="1"/>
          <w:numId w:val="4"/>
        </w:numPr>
        <w:tabs>
          <w:tab w:val="left" w:pos="860"/>
          <w:tab w:val="left" w:pos="862"/>
        </w:tabs>
        <w:spacing w:before="259" w:line="213" w:lineRule="auto"/>
        <w:ind w:left="862" w:right="665" w:hanging="720"/>
        <w:jc w:val="both"/>
      </w:pPr>
      <w:r>
        <w:t xml:space="preserve">Any allegation which subsequently proves to be deliberately false or malicious will be dealt with under the College’s Disciplinary </w:t>
      </w:r>
      <w:r>
        <w:rPr>
          <w:spacing w:val="-2"/>
        </w:rPr>
        <w:t>Procedures.</w:t>
      </w:r>
    </w:p>
    <w:p w14:paraId="2E3CF2F4" w14:textId="77777777" w:rsidR="00434B5F" w:rsidRDefault="00A175AE">
      <w:pPr>
        <w:pStyle w:val="Heading1"/>
        <w:numPr>
          <w:ilvl w:val="0"/>
          <w:numId w:val="4"/>
        </w:numPr>
        <w:tabs>
          <w:tab w:val="left" w:pos="862"/>
        </w:tabs>
        <w:ind w:left="862" w:hanging="719"/>
      </w:pPr>
      <w:r>
        <w:t>Monitoring</w:t>
      </w:r>
      <w:r>
        <w:rPr>
          <w:spacing w:val="-6"/>
        </w:rPr>
        <w:t xml:space="preserve"> </w:t>
      </w:r>
      <w:r>
        <w:t>and</w:t>
      </w:r>
      <w:r>
        <w:rPr>
          <w:spacing w:val="-4"/>
        </w:rPr>
        <w:t xml:space="preserve"> </w:t>
      </w:r>
      <w:r>
        <w:rPr>
          <w:spacing w:val="-2"/>
        </w:rPr>
        <w:t>Review</w:t>
      </w:r>
    </w:p>
    <w:p w14:paraId="734152D4" w14:textId="77777777" w:rsidR="00434B5F" w:rsidRDefault="00A175AE">
      <w:pPr>
        <w:pStyle w:val="ListParagraph"/>
        <w:numPr>
          <w:ilvl w:val="1"/>
          <w:numId w:val="4"/>
        </w:numPr>
        <w:tabs>
          <w:tab w:val="left" w:pos="862"/>
        </w:tabs>
        <w:spacing w:before="265" w:line="211" w:lineRule="auto"/>
        <w:ind w:left="862" w:right="667" w:hanging="720"/>
        <w:jc w:val="both"/>
      </w:pPr>
      <w:r>
        <w:t>This policy will be monitored and reviewed by the Audit Committee every three years, or earlier if legislative changes are made.</w:t>
      </w:r>
    </w:p>
    <w:p w14:paraId="2C138734" w14:textId="77777777" w:rsidR="00434B5F" w:rsidRDefault="00434B5F">
      <w:pPr>
        <w:pStyle w:val="BodyText"/>
        <w:rPr>
          <w:sz w:val="20"/>
        </w:rPr>
      </w:pPr>
    </w:p>
    <w:p w14:paraId="043696DC" w14:textId="77777777" w:rsidR="00434B5F" w:rsidRDefault="00434B5F">
      <w:pPr>
        <w:pStyle w:val="BodyText"/>
        <w:rPr>
          <w:sz w:val="20"/>
        </w:rPr>
      </w:pPr>
    </w:p>
    <w:p w14:paraId="3D46158B" w14:textId="77777777" w:rsidR="00434B5F" w:rsidRDefault="00434B5F">
      <w:pPr>
        <w:pStyle w:val="BodyText"/>
        <w:rPr>
          <w:sz w:val="20"/>
        </w:rPr>
      </w:pPr>
    </w:p>
    <w:p w14:paraId="44B541FF" w14:textId="77777777" w:rsidR="00434B5F" w:rsidRDefault="00434B5F">
      <w:pPr>
        <w:pStyle w:val="BodyText"/>
        <w:rPr>
          <w:sz w:val="20"/>
        </w:rPr>
      </w:pPr>
    </w:p>
    <w:p w14:paraId="78B1BEEE" w14:textId="77777777" w:rsidR="00434B5F" w:rsidRDefault="00434B5F">
      <w:pPr>
        <w:pStyle w:val="BodyText"/>
        <w:rPr>
          <w:sz w:val="20"/>
        </w:rPr>
      </w:pPr>
    </w:p>
    <w:p w14:paraId="55F6B4DC" w14:textId="77777777" w:rsidR="00434B5F" w:rsidRDefault="00434B5F">
      <w:pPr>
        <w:pStyle w:val="BodyText"/>
        <w:rPr>
          <w:sz w:val="20"/>
        </w:rPr>
      </w:pPr>
    </w:p>
    <w:p w14:paraId="74853442" w14:textId="77777777" w:rsidR="00434B5F" w:rsidRDefault="00434B5F">
      <w:pPr>
        <w:pStyle w:val="BodyText"/>
        <w:rPr>
          <w:sz w:val="20"/>
        </w:rPr>
      </w:pPr>
    </w:p>
    <w:p w14:paraId="3532CE19" w14:textId="77777777" w:rsidR="00434B5F" w:rsidRDefault="00434B5F">
      <w:pPr>
        <w:pStyle w:val="BodyText"/>
        <w:rPr>
          <w:sz w:val="20"/>
        </w:rPr>
      </w:pPr>
    </w:p>
    <w:p w14:paraId="79197450" w14:textId="77777777" w:rsidR="00434B5F" w:rsidRDefault="00434B5F">
      <w:pPr>
        <w:pStyle w:val="BodyText"/>
        <w:rPr>
          <w:sz w:val="20"/>
        </w:rPr>
      </w:pPr>
    </w:p>
    <w:p w14:paraId="60901C18" w14:textId="77777777" w:rsidR="00434B5F" w:rsidRDefault="00434B5F">
      <w:pPr>
        <w:pStyle w:val="BodyText"/>
        <w:rPr>
          <w:sz w:val="20"/>
        </w:rPr>
      </w:pPr>
    </w:p>
    <w:p w14:paraId="1392A874" w14:textId="77777777" w:rsidR="00434B5F" w:rsidRDefault="00434B5F">
      <w:pPr>
        <w:pStyle w:val="BodyText"/>
        <w:rPr>
          <w:sz w:val="20"/>
        </w:rPr>
      </w:pPr>
    </w:p>
    <w:p w14:paraId="7C55148C" w14:textId="77777777" w:rsidR="00434B5F" w:rsidRDefault="00434B5F">
      <w:pPr>
        <w:pStyle w:val="BodyText"/>
        <w:rPr>
          <w:sz w:val="20"/>
        </w:rPr>
      </w:pPr>
    </w:p>
    <w:p w14:paraId="670237B7" w14:textId="77777777" w:rsidR="00434B5F" w:rsidRDefault="00434B5F">
      <w:pPr>
        <w:pStyle w:val="BodyText"/>
        <w:rPr>
          <w:sz w:val="20"/>
        </w:rPr>
      </w:pPr>
    </w:p>
    <w:p w14:paraId="5B20673B" w14:textId="77777777" w:rsidR="00434B5F" w:rsidRDefault="00434B5F">
      <w:pPr>
        <w:pStyle w:val="BodyText"/>
        <w:rPr>
          <w:sz w:val="20"/>
        </w:rPr>
      </w:pPr>
    </w:p>
    <w:p w14:paraId="05253707" w14:textId="77777777" w:rsidR="00434B5F" w:rsidRDefault="00434B5F">
      <w:pPr>
        <w:pStyle w:val="BodyText"/>
        <w:rPr>
          <w:sz w:val="20"/>
        </w:rPr>
      </w:pPr>
    </w:p>
    <w:p w14:paraId="7FBCACEE" w14:textId="77777777" w:rsidR="00434B5F" w:rsidRDefault="00434B5F">
      <w:pPr>
        <w:pStyle w:val="BodyText"/>
        <w:rPr>
          <w:sz w:val="20"/>
        </w:rPr>
      </w:pPr>
    </w:p>
    <w:p w14:paraId="044318CE" w14:textId="77777777" w:rsidR="00434B5F" w:rsidRDefault="00434B5F">
      <w:pPr>
        <w:pStyle w:val="BodyText"/>
        <w:rPr>
          <w:sz w:val="20"/>
        </w:rPr>
      </w:pPr>
    </w:p>
    <w:p w14:paraId="1D1B5182" w14:textId="77777777" w:rsidR="00434B5F" w:rsidRDefault="00434B5F">
      <w:pPr>
        <w:pStyle w:val="BodyText"/>
        <w:rPr>
          <w:sz w:val="20"/>
        </w:rPr>
      </w:pPr>
    </w:p>
    <w:p w14:paraId="3C12A452" w14:textId="77777777" w:rsidR="00434B5F" w:rsidRDefault="00434B5F">
      <w:pPr>
        <w:pStyle w:val="BodyText"/>
        <w:rPr>
          <w:sz w:val="20"/>
        </w:rPr>
      </w:pPr>
    </w:p>
    <w:p w14:paraId="3236AB31" w14:textId="77777777" w:rsidR="00434B5F" w:rsidRDefault="00434B5F">
      <w:pPr>
        <w:pStyle w:val="BodyText"/>
        <w:rPr>
          <w:sz w:val="20"/>
        </w:rPr>
      </w:pPr>
    </w:p>
    <w:p w14:paraId="765242A0" w14:textId="77777777" w:rsidR="00434B5F" w:rsidRDefault="00434B5F">
      <w:pPr>
        <w:pStyle w:val="BodyText"/>
        <w:rPr>
          <w:sz w:val="20"/>
        </w:rPr>
      </w:pPr>
    </w:p>
    <w:p w14:paraId="4CD2ED6F" w14:textId="77777777" w:rsidR="00434B5F" w:rsidRDefault="00434B5F">
      <w:pPr>
        <w:pStyle w:val="BodyText"/>
        <w:rPr>
          <w:sz w:val="20"/>
        </w:rPr>
      </w:pPr>
    </w:p>
    <w:p w14:paraId="52EB9829" w14:textId="77777777" w:rsidR="00434B5F" w:rsidRDefault="00434B5F">
      <w:pPr>
        <w:pStyle w:val="BodyText"/>
        <w:rPr>
          <w:sz w:val="20"/>
        </w:rPr>
      </w:pPr>
    </w:p>
    <w:p w14:paraId="333938C2" w14:textId="77777777" w:rsidR="00434B5F" w:rsidRDefault="00434B5F">
      <w:pPr>
        <w:pStyle w:val="BodyText"/>
        <w:rPr>
          <w:sz w:val="20"/>
        </w:rPr>
      </w:pPr>
    </w:p>
    <w:p w14:paraId="3543387A" w14:textId="77777777" w:rsidR="00434B5F" w:rsidRDefault="00434B5F">
      <w:pPr>
        <w:pStyle w:val="BodyText"/>
        <w:rPr>
          <w:sz w:val="20"/>
        </w:rPr>
      </w:pPr>
    </w:p>
    <w:p w14:paraId="6EDA7D87" w14:textId="77777777" w:rsidR="00434B5F" w:rsidRDefault="00434B5F">
      <w:pPr>
        <w:pStyle w:val="BodyText"/>
        <w:rPr>
          <w:sz w:val="20"/>
        </w:rPr>
      </w:pPr>
    </w:p>
    <w:p w14:paraId="4F0EA2BF" w14:textId="77777777" w:rsidR="00434B5F" w:rsidRDefault="00434B5F">
      <w:pPr>
        <w:pStyle w:val="BodyText"/>
        <w:rPr>
          <w:sz w:val="20"/>
        </w:rPr>
      </w:pPr>
    </w:p>
    <w:p w14:paraId="7F865937" w14:textId="77777777" w:rsidR="00434B5F" w:rsidRDefault="00434B5F">
      <w:pPr>
        <w:pStyle w:val="BodyText"/>
        <w:rPr>
          <w:sz w:val="20"/>
        </w:rPr>
      </w:pPr>
    </w:p>
    <w:p w14:paraId="60199F65" w14:textId="77777777" w:rsidR="00434B5F" w:rsidRDefault="00434B5F">
      <w:pPr>
        <w:pStyle w:val="BodyText"/>
        <w:rPr>
          <w:sz w:val="20"/>
        </w:rPr>
      </w:pPr>
    </w:p>
    <w:p w14:paraId="5204CED1" w14:textId="77777777" w:rsidR="00434B5F" w:rsidRDefault="00434B5F">
      <w:pPr>
        <w:pStyle w:val="BodyText"/>
        <w:rPr>
          <w:sz w:val="20"/>
        </w:rPr>
      </w:pPr>
    </w:p>
    <w:p w14:paraId="1D7EFBB3" w14:textId="77777777" w:rsidR="00434B5F" w:rsidRDefault="00434B5F">
      <w:pPr>
        <w:pStyle w:val="BodyText"/>
        <w:rPr>
          <w:sz w:val="20"/>
        </w:rPr>
      </w:pPr>
    </w:p>
    <w:p w14:paraId="2B8AB85A" w14:textId="77777777" w:rsidR="00434B5F" w:rsidRDefault="00434B5F">
      <w:pPr>
        <w:pStyle w:val="BodyText"/>
        <w:spacing w:before="259"/>
        <w:rPr>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0"/>
        <w:gridCol w:w="4254"/>
      </w:tblGrid>
      <w:tr w:rsidR="00434B5F" w14:paraId="305676D3" w14:textId="77777777">
        <w:trPr>
          <w:trHeight w:val="196"/>
        </w:trPr>
        <w:tc>
          <w:tcPr>
            <w:tcW w:w="4220" w:type="dxa"/>
          </w:tcPr>
          <w:p w14:paraId="03CF22A0" w14:textId="77777777" w:rsidR="00434B5F" w:rsidRDefault="00A175AE">
            <w:pPr>
              <w:pStyle w:val="TableParagraph"/>
              <w:spacing w:line="176" w:lineRule="exact"/>
              <w:ind w:left="115"/>
              <w:rPr>
                <w:sz w:val="16"/>
              </w:rPr>
            </w:pPr>
            <w:r>
              <w:rPr>
                <w:sz w:val="16"/>
              </w:rPr>
              <w:t>Policy</w:t>
            </w:r>
            <w:r>
              <w:rPr>
                <w:spacing w:val="-9"/>
                <w:sz w:val="16"/>
              </w:rPr>
              <w:t xml:space="preserve"> </w:t>
            </w:r>
            <w:r>
              <w:rPr>
                <w:sz w:val="16"/>
              </w:rPr>
              <w:t>Name:</w:t>
            </w:r>
            <w:r>
              <w:rPr>
                <w:spacing w:val="-6"/>
                <w:sz w:val="16"/>
              </w:rPr>
              <w:t xml:space="preserve"> </w:t>
            </w:r>
            <w:r>
              <w:rPr>
                <w:sz w:val="16"/>
              </w:rPr>
              <w:t>Whistleblowing</w:t>
            </w:r>
            <w:r>
              <w:rPr>
                <w:spacing w:val="-8"/>
                <w:sz w:val="16"/>
              </w:rPr>
              <w:t xml:space="preserve"> </w:t>
            </w:r>
            <w:r>
              <w:rPr>
                <w:spacing w:val="-2"/>
                <w:sz w:val="16"/>
              </w:rPr>
              <w:t>Policy</w:t>
            </w:r>
          </w:p>
        </w:tc>
        <w:tc>
          <w:tcPr>
            <w:tcW w:w="4254" w:type="dxa"/>
          </w:tcPr>
          <w:p w14:paraId="3C700401" w14:textId="77777777" w:rsidR="00434B5F" w:rsidRDefault="00A175AE">
            <w:pPr>
              <w:pStyle w:val="TableParagraph"/>
              <w:spacing w:line="176" w:lineRule="exact"/>
              <w:rPr>
                <w:sz w:val="16"/>
              </w:rPr>
            </w:pPr>
            <w:r>
              <w:rPr>
                <w:sz w:val="16"/>
              </w:rPr>
              <w:t>Policy</w:t>
            </w:r>
            <w:r>
              <w:rPr>
                <w:spacing w:val="-2"/>
                <w:sz w:val="16"/>
              </w:rPr>
              <w:t xml:space="preserve"> </w:t>
            </w:r>
            <w:r>
              <w:rPr>
                <w:sz w:val="16"/>
              </w:rPr>
              <w:t>No:</w:t>
            </w:r>
            <w:r>
              <w:rPr>
                <w:spacing w:val="-1"/>
                <w:sz w:val="16"/>
              </w:rPr>
              <w:t xml:space="preserve"> </w:t>
            </w:r>
            <w:r>
              <w:rPr>
                <w:spacing w:val="-2"/>
                <w:sz w:val="16"/>
              </w:rPr>
              <w:t>P27004</w:t>
            </w:r>
          </w:p>
        </w:tc>
      </w:tr>
      <w:tr w:rsidR="00434B5F" w14:paraId="7CF117B6" w14:textId="77777777">
        <w:trPr>
          <w:trHeight w:val="193"/>
        </w:trPr>
        <w:tc>
          <w:tcPr>
            <w:tcW w:w="4220" w:type="dxa"/>
          </w:tcPr>
          <w:p w14:paraId="00195C0A" w14:textId="77777777" w:rsidR="00434B5F" w:rsidRDefault="00A175AE">
            <w:pPr>
              <w:pStyle w:val="TableParagraph"/>
              <w:ind w:left="115"/>
              <w:rPr>
                <w:sz w:val="16"/>
              </w:rPr>
            </w:pPr>
            <w:r>
              <w:rPr>
                <w:sz w:val="16"/>
              </w:rPr>
              <w:t>Approved</w:t>
            </w:r>
            <w:r>
              <w:rPr>
                <w:spacing w:val="-5"/>
                <w:sz w:val="16"/>
              </w:rPr>
              <w:t xml:space="preserve"> </w:t>
            </w:r>
            <w:r>
              <w:rPr>
                <w:sz w:val="16"/>
              </w:rPr>
              <w:t>Date:</w:t>
            </w:r>
            <w:r>
              <w:rPr>
                <w:spacing w:val="34"/>
                <w:sz w:val="16"/>
              </w:rPr>
              <w:t xml:space="preserve"> </w:t>
            </w:r>
            <w:r>
              <w:rPr>
                <w:sz w:val="16"/>
              </w:rPr>
              <w:t>April</w:t>
            </w:r>
            <w:r>
              <w:rPr>
                <w:spacing w:val="-1"/>
                <w:sz w:val="16"/>
              </w:rPr>
              <w:t xml:space="preserve"> </w:t>
            </w:r>
            <w:r>
              <w:rPr>
                <w:spacing w:val="-4"/>
                <w:sz w:val="16"/>
              </w:rPr>
              <w:t>2025</w:t>
            </w:r>
          </w:p>
        </w:tc>
        <w:tc>
          <w:tcPr>
            <w:tcW w:w="4254" w:type="dxa"/>
          </w:tcPr>
          <w:p w14:paraId="67ECA7E0" w14:textId="77777777" w:rsidR="00434B5F" w:rsidRDefault="00A175AE">
            <w:pPr>
              <w:pStyle w:val="TableParagraph"/>
              <w:rPr>
                <w:sz w:val="16"/>
              </w:rPr>
            </w:pPr>
            <w:r>
              <w:rPr>
                <w:sz w:val="16"/>
              </w:rPr>
              <w:t>Review</w:t>
            </w:r>
            <w:r>
              <w:rPr>
                <w:spacing w:val="-4"/>
                <w:sz w:val="16"/>
              </w:rPr>
              <w:t xml:space="preserve"> </w:t>
            </w:r>
            <w:r>
              <w:rPr>
                <w:sz w:val="16"/>
              </w:rPr>
              <w:t>Date:</w:t>
            </w:r>
            <w:r>
              <w:rPr>
                <w:spacing w:val="75"/>
                <w:sz w:val="16"/>
              </w:rPr>
              <w:t xml:space="preserve"> </w:t>
            </w:r>
            <w:r>
              <w:rPr>
                <w:sz w:val="16"/>
              </w:rPr>
              <w:t>April</w:t>
            </w:r>
            <w:r>
              <w:rPr>
                <w:spacing w:val="-3"/>
                <w:sz w:val="16"/>
              </w:rPr>
              <w:t xml:space="preserve"> </w:t>
            </w:r>
            <w:r>
              <w:rPr>
                <w:spacing w:val="-4"/>
                <w:sz w:val="16"/>
              </w:rPr>
              <w:t>2028</w:t>
            </w:r>
          </w:p>
        </w:tc>
      </w:tr>
      <w:tr w:rsidR="00434B5F" w14:paraId="2B982ED5" w14:textId="77777777">
        <w:trPr>
          <w:trHeight w:val="196"/>
        </w:trPr>
        <w:tc>
          <w:tcPr>
            <w:tcW w:w="4220" w:type="dxa"/>
          </w:tcPr>
          <w:p w14:paraId="482798B4" w14:textId="77777777" w:rsidR="00434B5F" w:rsidRDefault="00A175AE">
            <w:pPr>
              <w:pStyle w:val="TableParagraph"/>
              <w:spacing w:line="176" w:lineRule="exact"/>
              <w:ind w:left="115"/>
              <w:rPr>
                <w:sz w:val="16"/>
              </w:rPr>
            </w:pPr>
            <w:r>
              <w:rPr>
                <w:sz w:val="16"/>
              </w:rPr>
              <w:t>Approved</w:t>
            </w:r>
            <w:r>
              <w:rPr>
                <w:spacing w:val="-4"/>
                <w:sz w:val="16"/>
              </w:rPr>
              <w:t xml:space="preserve"> </w:t>
            </w:r>
            <w:r>
              <w:rPr>
                <w:sz w:val="16"/>
              </w:rPr>
              <w:t>by:</w:t>
            </w:r>
            <w:r>
              <w:rPr>
                <w:spacing w:val="-3"/>
                <w:sz w:val="16"/>
              </w:rPr>
              <w:t xml:space="preserve"> </w:t>
            </w:r>
            <w:r>
              <w:rPr>
                <w:sz w:val="16"/>
              </w:rPr>
              <w:t>Full</w:t>
            </w:r>
            <w:r>
              <w:rPr>
                <w:spacing w:val="-5"/>
                <w:sz w:val="16"/>
              </w:rPr>
              <w:t xml:space="preserve"> </w:t>
            </w:r>
            <w:r>
              <w:rPr>
                <w:sz w:val="16"/>
              </w:rPr>
              <w:t>Governing</w:t>
            </w:r>
            <w:r>
              <w:rPr>
                <w:spacing w:val="-3"/>
                <w:sz w:val="16"/>
              </w:rPr>
              <w:t xml:space="preserve"> </w:t>
            </w:r>
            <w:r>
              <w:rPr>
                <w:spacing w:val="-4"/>
                <w:sz w:val="16"/>
              </w:rPr>
              <w:t>Body</w:t>
            </w:r>
          </w:p>
        </w:tc>
        <w:tc>
          <w:tcPr>
            <w:tcW w:w="4254" w:type="dxa"/>
          </w:tcPr>
          <w:p w14:paraId="321A0756" w14:textId="77777777" w:rsidR="00434B5F" w:rsidRDefault="00A175AE">
            <w:pPr>
              <w:pStyle w:val="TableParagraph"/>
              <w:spacing w:line="176" w:lineRule="exact"/>
              <w:rPr>
                <w:sz w:val="16"/>
              </w:rPr>
            </w:pPr>
            <w:proofErr w:type="spellStart"/>
            <w:r>
              <w:rPr>
                <w:sz w:val="16"/>
              </w:rPr>
              <w:t>EqIA</w:t>
            </w:r>
            <w:proofErr w:type="spellEnd"/>
            <w:r>
              <w:rPr>
                <w:spacing w:val="-4"/>
                <w:sz w:val="16"/>
              </w:rPr>
              <w:t xml:space="preserve"> </w:t>
            </w:r>
            <w:r>
              <w:rPr>
                <w:sz w:val="16"/>
              </w:rPr>
              <w:t>Completed:</w:t>
            </w:r>
            <w:r>
              <w:rPr>
                <w:spacing w:val="-4"/>
                <w:sz w:val="16"/>
              </w:rPr>
              <w:t xml:space="preserve"> </w:t>
            </w:r>
            <w:r>
              <w:rPr>
                <w:spacing w:val="-5"/>
                <w:sz w:val="16"/>
              </w:rPr>
              <w:t>Yes</w:t>
            </w:r>
          </w:p>
        </w:tc>
      </w:tr>
      <w:tr w:rsidR="00434B5F" w14:paraId="365077AE" w14:textId="77777777">
        <w:trPr>
          <w:trHeight w:val="193"/>
        </w:trPr>
        <w:tc>
          <w:tcPr>
            <w:tcW w:w="4220" w:type="dxa"/>
          </w:tcPr>
          <w:p w14:paraId="08496AE3" w14:textId="77777777" w:rsidR="00434B5F" w:rsidRDefault="00A175AE">
            <w:pPr>
              <w:pStyle w:val="TableParagraph"/>
              <w:ind w:left="115"/>
              <w:rPr>
                <w:sz w:val="16"/>
              </w:rPr>
            </w:pPr>
            <w:r>
              <w:rPr>
                <w:sz w:val="16"/>
              </w:rPr>
              <w:t>Author:</w:t>
            </w:r>
            <w:r>
              <w:rPr>
                <w:spacing w:val="-6"/>
                <w:sz w:val="16"/>
              </w:rPr>
              <w:t xml:space="preserve"> </w:t>
            </w:r>
            <w:r>
              <w:rPr>
                <w:sz w:val="16"/>
              </w:rPr>
              <w:t>Director</w:t>
            </w:r>
            <w:r>
              <w:rPr>
                <w:spacing w:val="-5"/>
                <w:sz w:val="16"/>
              </w:rPr>
              <w:t xml:space="preserve"> </w:t>
            </w:r>
            <w:r>
              <w:rPr>
                <w:sz w:val="16"/>
              </w:rPr>
              <w:t>of</w:t>
            </w:r>
            <w:r>
              <w:rPr>
                <w:spacing w:val="-6"/>
                <w:sz w:val="16"/>
              </w:rPr>
              <w:t xml:space="preserve"> </w:t>
            </w:r>
            <w:proofErr w:type="spellStart"/>
            <w:r>
              <w:rPr>
                <w:sz w:val="16"/>
              </w:rPr>
              <w:t>Organisational</w:t>
            </w:r>
            <w:proofErr w:type="spellEnd"/>
            <w:r>
              <w:rPr>
                <w:spacing w:val="-4"/>
                <w:sz w:val="16"/>
              </w:rPr>
              <w:t xml:space="preserve"> </w:t>
            </w:r>
            <w:r>
              <w:rPr>
                <w:spacing w:val="-2"/>
                <w:sz w:val="16"/>
              </w:rPr>
              <w:t>Development</w:t>
            </w:r>
          </w:p>
        </w:tc>
        <w:tc>
          <w:tcPr>
            <w:tcW w:w="4254" w:type="dxa"/>
          </w:tcPr>
          <w:p w14:paraId="03964136" w14:textId="77777777" w:rsidR="00434B5F" w:rsidRDefault="00A175AE">
            <w:pPr>
              <w:pStyle w:val="TableParagraph"/>
              <w:rPr>
                <w:sz w:val="16"/>
              </w:rPr>
            </w:pPr>
            <w:r>
              <w:rPr>
                <w:sz w:val="16"/>
              </w:rPr>
              <w:t>Monitoring</w:t>
            </w:r>
            <w:r>
              <w:rPr>
                <w:spacing w:val="-8"/>
                <w:sz w:val="16"/>
              </w:rPr>
              <w:t xml:space="preserve"> </w:t>
            </w:r>
            <w:r>
              <w:rPr>
                <w:sz w:val="16"/>
              </w:rPr>
              <w:t>and</w:t>
            </w:r>
            <w:r>
              <w:rPr>
                <w:spacing w:val="-7"/>
                <w:sz w:val="16"/>
              </w:rPr>
              <w:t xml:space="preserve"> </w:t>
            </w:r>
            <w:r>
              <w:rPr>
                <w:sz w:val="16"/>
              </w:rPr>
              <w:t>Evaluation:</w:t>
            </w:r>
            <w:r>
              <w:rPr>
                <w:spacing w:val="-4"/>
                <w:sz w:val="16"/>
              </w:rPr>
              <w:t xml:space="preserve"> </w:t>
            </w:r>
            <w:r>
              <w:rPr>
                <w:sz w:val="16"/>
              </w:rPr>
              <w:t>Full</w:t>
            </w:r>
            <w:r>
              <w:rPr>
                <w:spacing w:val="-4"/>
                <w:sz w:val="16"/>
              </w:rPr>
              <w:t xml:space="preserve"> </w:t>
            </w:r>
            <w:r>
              <w:rPr>
                <w:sz w:val="16"/>
              </w:rPr>
              <w:t>Governing</w:t>
            </w:r>
            <w:r>
              <w:rPr>
                <w:spacing w:val="-7"/>
                <w:sz w:val="16"/>
              </w:rPr>
              <w:t xml:space="preserve"> </w:t>
            </w:r>
            <w:r>
              <w:rPr>
                <w:spacing w:val="-4"/>
                <w:sz w:val="16"/>
              </w:rPr>
              <w:t>Body</w:t>
            </w:r>
          </w:p>
        </w:tc>
      </w:tr>
    </w:tbl>
    <w:p w14:paraId="480C177E" w14:textId="77777777" w:rsidR="009C1D77" w:rsidRDefault="009C1D77"/>
    <w:sectPr w:rsidR="009C1D77">
      <w:pgSz w:w="11910" w:h="16840"/>
      <w:pgMar w:top="900" w:right="1133" w:bottom="1100" w:left="1559" w:header="0" w:footer="9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AF9A3" w14:textId="77777777" w:rsidR="008A0ECC" w:rsidRDefault="008A0ECC">
      <w:r>
        <w:separator/>
      </w:r>
    </w:p>
  </w:endnote>
  <w:endnote w:type="continuationSeparator" w:id="0">
    <w:p w14:paraId="5A4C983C" w14:textId="77777777" w:rsidR="008A0ECC" w:rsidRDefault="008A0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panose1 w:val="00000000000000000000"/>
    <w:charset w:val="00"/>
    <w:family w:val="auto"/>
    <w:pitch w:val="variable"/>
    <w:sig w:usb0="A00002FF" w:usb1="4000207B"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A4A74" w14:textId="77777777" w:rsidR="00434B5F" w:rsidRDefault="00A175AE">
    <w:pPr>
      <w:pStyle w:val="BodyText"/>
      <w:spacing w:line="14" w:lineRule="auto"/>
      <w:rPr>
        <w:sz w:val="14"/>
      </w:rPr>
    </w:pPr>
    <w:r>
      <w:rPr>
        <w:noProof/>
        <w:sz w:val="14"/>
      </w:rPr>
      <mc:AlternateContent>
        <mc:Choice Requires="wps">
          <w:drawing>
            <wp:anchor distT="0" distB="0" distL="0" distR="0" simplePos="0" relativeHeight="487465984" behindDoc="1" locked="0" layoutInCell="1" allowOverlap="1" wp14:anchorId="3CA5A4E6" wp14:editId="39B3EB04">
              <wp:simplePos x="0" y="0"/>
              <wp:positionH relativeFrom="page">
                <wp:posOffset>1068120</wp:posOffset>
              </wp:positionH>
              <wp:positionV relativeFrom="page">
                <wp:posOffset>9931619</wp:posOffset>
              </wp:positionV>
              <wp:extent cx="609600" cy="1504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 cy="150495"/>
                      </a:xfrm>
                      <a:prstGeom prst="rect">
                        <a:avLst/>
                      </a:prstGeom>
                    </wps:spPr>
                    <wps:txbx>
                      <w:txbxContent>
                        <w:p w14:paraId="464BBBAA" w14:textId="77777777" w:rsidR="00434B5F" w:rsidRDefault="00A175AE">
                          <w:pPr>
                            <w:spacing w:line="219" w:lineRule="exact"/>
                            <w:ind w:left="20"/>
                            <w:rPr>
                              <w:b/>
                              <w:sz w:val="16"/>
                            </w:rPr>
                          </w:pPr>
                          <w:r>
                            <w:rPr>
                              <w:sz w:val="16"/>
                            </w:rPr>
                            <w:t>Page</w:t>
                          </w:r>
                          <w:r>
                            <w:rPr>
                              <w:spacing w:val="-1"/>
                              <w:sz w:val="16"/>
                            </w:rPr>
                            <w:t xml:space="preserve"> </w:t>
                          </w:r>
                          <w:r>
                            <w:rPr>
                              <w:b/>
                              <w:sz w:val="16"/>
                            </w:rPr>
                            <w:fldChar w:fldCharType="begin"/>
                          </w:r>
                          <w:r>
                            <w:rPr>
                              <w:b/>
                              <w:sz w:val="16"/>
                            </w:rPr>
                            <w:instrText xml:space="preserve"> PAGE </w:instrText>
                          </w:r>
                          <w:r>
                            <w:rPr>
                              <w:b/>
                              <w:sz w:val="16"/>
                            </w:rPr>
                            <w:fldChar w:fldCharType="separate"/>
                          </w:r>
                          <w:r>
                            <w:rPr>
                              <w:b/>
                              <w:sz w:val="16"/>
                            </w:rPr>
                            <w:t>4</w:t>
                          </w:r>
                          <w:r>
                            <w:rPr>
                              <w:b/>
                              <w:sz w:val="16"/>
                            </w:rPr>
                            <w:fldChar w:fldCharType="end"/>
                          </w:r>
                          <w:r>
                            <w:rPr>
                              <w:b/>
                              <w:spacing w:val="-6"/>
                              <w:sz w:val="16"/>
                            </w:rPr>
                            <w:t xml:space="preserve"> </w:t>
                          </w:r>
                          <w:r>
                            <w:rPr>
                              <w:sz w:val="16"/>
                            </w:rPr>
                            <w:t>of</w:t>
                          </w:r>
                          <w:r>
                            <w:rPr>
                              <w:spacing w:val="-1"/>
                              <w:sz w:val="16"/>
                            </w:rPr>
                            <w:t xml:space="preserve"> </w:t>
                          </w:r>
                          <w:r>
                            <w:rPr>
                              <w:b/>
                              <w:spacing w:val="-10"/>
                              <w:sz w:val="16"/>
                            </w:rPr>
                            <w:fldChar w:fldCharType="begin"/>
                          </w:r>
                          <w:r>
                            <w:rPr>
                              <w:b/>
                              <w:spacing w:val="-10"/>
                              <w:sz w:val="16"/>
                            </w:rPr>
                            <w:instrText xml:space="preserve"> NUMPAGES </w:instrText>
                          </w:r>
                          <w:r>
                            <w:rPr>
                              <w:b/>
                              <w:spacing w:val="-10"/>
                              <w:sz w:val="16"/>
                            </w:rPr>
                            <w:fldChar w:fldCharType="separate"/>
                          </w:r>
                          <w:r>
                            <w:rPr>
                              <w:b/>
                              <w:spacing w:val="-10"/>
                              <w:sz w:val="16"/>
                            </w:rPr>
                            <w:t>4</w:t>
                          </w:r>
                          <w:r>
                            <w:rPr>
                              <w:b/>
                              <w:spacing w:val="-10"/>
                              <w:sz w:val="16"/>
                            </w:rPr>
                            <w:fldChar w:fldCharType="end"/>
                          </w:r>
                        </w:p>
                      </w:txbxContent>
                    </wps:txbx>
                    <wps:bodyPr wrap="square" lIns="0" tIns="0" rIns="0" bIns="0" rtlCol="0">
                      <a:noAutofit/>
                    </wps:bodyPr>
                  </wps:wsp>
                </a:graphicData>
              </a:graphic>
            </wp:anchor>
          </w:drawing>
        </mc:Choice>
        <mc:Fallback>
          <w:pict>
            <v:shapetype w14:anchorId="3CA5A4E6" id="_x0000_t202" coordsize="21600,21600" o:spt="202" path="m,l,21600r21600,l21600,xe">
              <v:stroke joinstyle="miter"/>
              <v:path gradientshapeok="t" o:connecttype="rect"/>
            </v:shapetype>
            <v:shape id="Textbox 1" o:spid="_x0000_s1026" type="#_x0000_t202" style="position:absolute;margin-left:84.1pt;margin-top:782pt;width:48pt;height:11.85pt;z-index:-15850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" filled="f" stroked="f">
              <v:textbox inset="0,0,0,0">
                <w:txbxContent>
                  <w:p w14:paraId="464BBBAA" w14:textId="77777777" w:rsidR="00434B5F" w:rsidRDefault="00000000">
                    <w:pPr>
                      <w:spacing w:line="219" w:lineRule="exact"/>
                      <w:ind w:left="20"/>
                      <w:rPr>
                        <w:b/>
                        <w:sz w:val="16"/>
                      </w:rPr>
                    </w:pPr>
                    <w:r>
                      <w:rPr>
                        <w:sz w:val="16"/>
                      </w:rPr>
                      <w:t>Page</w:t>
                    </w:r>
                    <w:r>
                      <w:rPr>
                        <w:spacing w:val="-1"/>
                        <w:sz w:val="16"/>
                      </w:rPr>
                      <w:t xml:space="preserve"> </w:t>
                    </w:r>
                    <w:r>
                      <w:rPr>
                        <w:b/>
                        <w:sz w:val="16"/>
                      </w:rPr>
                      <w:fldChar w:fldCharType="begin"/>
                    </w:r>
                    <w:r>
                      <w:rPr>
                        <w:b/>
                        <w:sz w:val="16"/>
                      </w:rPr>
                      <w:instrText xml:space="preserve"> PAGE </w:instrText>
                    </w:r>
                    <w:r>
                      <w:rPr>
                        <w:b/>
                        <w:sz w:val="16"/>
                      </w:rPr>
                      <w:fldChar w:fldCharType="separate"/>
                    </w:r>
                    <w:r>
                      <w:rPr>
                        <w:b/>
                        <w:sz w:val="16"/>
                      </w:rPr>
                      <w:t>4</w:t>
                    </w:r>
                    <w:r>
                      <w:rPr>
                        <w:b/>
                        <w:sz w:val="16"/>
                      </w:rPr>
                      <w:fldChar w:fldCharType="end"/>
                    </w:r>
                    <w:r>
                      <w:rPr>
                        <w:b/>
                        <w:spacing w:val="-6"/>
                        <w:sz w:val="16"/>
                      </w:rPr>
                      <w:t xml:space="preserve"> </w:t>
                    </w:r>
                    <w:r>
                      <w:rPr>
                        <w:sz w:val="16"/>
                      </w:rPr>
                      <w:t>of</w:t>
                    </w:r>
                    <w:r>
                      <w:rPr>
                        <w:spacing w:val="-1"/>
                        <w:sz w:val="16"/>
                      </w:rPr>
                      <w:t xml:space="preserve"> </w:t>
                    </w:r>
                    <w:r>
                      <w:rPr>
                        <w:b/>
                        <w:spacing w:val="-10"/>
                        <w:sz w:val="16"/>
                      </w:rPr>
                      <w:fldChar w:fldCharType="begin"/>
                    </w:r>
                    <w:r>
                      <w:rPr>
                        <w:b/>
                        <w:spacing w:val="-10"/>
                        <w:sz w:val="16"/>
                      </w:rPr>
                      <w:instrText xml:space="preserve"> NUMPAGES </w:instrText>
                    </w:r>
                    <w:r>
                      <w:rPr>
                        <w:b/>
                        <w:spacing w:val="-10"/>
                        <w:sz w:val="16"/>
                      </w:rPr>
                      <w:fldChar w:fldCharType="separate"/>
                    </w:r>
                    <w:r>
                      <w:rPr>
                        <w:b/>
                        <w:spacing w:val="-10"/>
                        <w:sz w:val="16"/>
                      </w:rPr>
                      <w:t>4</w:t>
                    </w:r>
                    <w:r>
                      <w:rPr>
                        <w:b/>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1E232" w14:textId="77777777" w:rsidR="008A0ECC" w:rsidRDefault="008A0ECC">
      <w:r>
        <w:separator/>
      </w:r>
    </w:p>
  </w:footnote>
  <w:footnote w:type="continuationSeparator" w:id="0">
    <w:p w14:paraId="21E83BC2" w14:textId="77777777" w:rsidR="008A0ECC" w:rsidRDefault="008A0E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E77AC"/>
    <w:multiLevelType w:val="hybridMultilevel"/>
    <w:tmpl w:val="997E060E"/>
    <w:lvl w:ilvl="0" w:tplc="869A648E">
      <w:numFmt w:val="bullet"/>
      <w:lvlText w:val="●"/>
      <w:lvlJc w:val="left"/>
      <w:pPr>
        <w:ind w:left="1136" w:hanging="284"/>
      </w:pPr>
      <w:rPr>
        <w:rFonts w:ascii="Times New Roman" w:eastAsia="Times New Roman" w:hAnsi="Times New Roman" w:cs="Times New Roman" w:hint="default"/>
        <w:b w:val="0"/>
        <w:bCs w:val="0"/>
        <w:i w:val="0"/>
        <w:iCs w:val="0"/>
        <w:spacing w:val="0"/>
        <w:w w:val="100"/>
        <w:sz w:val="22"/>
        <w:szCs w:val="22"/>
        <w:lang w:val="en-US" w:eastAsia="en-US" w:bidi="ar-SA"/>
      </w:rPr>
    </w:lvl>
    <w:lvl w:ilvl="1" w:tplc="2F7AA422">
      <w:numFmt w:val="bullet"/>
      <w:lvlText w:val="•"/>
      <w:lvlJc w:val="left"/>
      <w:pPr>
        <w:ind w:left="1947" w:hanging="284"/>
      </w:pPr>
      <w:rPr>
        <w:rFonts w:hint="default"/>
        <w:lang w:val="en-US" w:eastAsia="en-US" w:bidi="ar-SA"/>
      </w:rPr>
    </w:lvl>
    <w:lvl w:ilvl="2" w:tplc="250ED1E4">
      <w:numFmt w:val="bullet"/>
      <w:lvlText w:val="•"/>
      <w:lvlJc w:val="left"/>
      <w:pPr>
        <w:ind w:left="2754" w:hanging="284"/>
      </w:pPr>
      <w:rPr>
        <w:rFonts w:hint="default"/>
        <w:lang w:val="en-US" w:eastAsia="en-US" w:bidi="ar-SA"/>
      </w:rPr>
    </w:lvl>
    <w:lvl w:ilvl="3" w:tplc="A2A89B38">
      <w:numFmt w:val="bullet"/>
      <w:lvlText w:val="•"/>
      <w:lvlJc w:val="left"/>
      <w:pPr>
        <w:ind w:left="3562" w:hanging="284"/>
      </w:pPr>
      <w:rPr>
        <w:rFonts w:hint="default"/>
        <w:lang w:val="en-US" w:eastAsia="en-US" w:bidi="ar-SA"/>
      </w:rPr>
    </w:lvl>
    <w:lvl w:ilvl="4" w:tplc="28E65440">
      <w:numFmt w:val="bullet"/>
      <w:lvlText w:val="•"/>
      <w:lvlJc w:val="left"/>
      <w:pPr>
        <w:ind w:left="4369" w:hanging="284"/>
      </w:pPr>
      <w:rPr>
        <w:rFonts w:hint="default"/>
        <w:lang w:val="en-US" w:eastAsia="en-US" w:bidi="ar-SA"/>
      </w:rPr>
    </w:lvl>
    <w:lvl w:ilvl="5" w:tplc="95AC79E4">
      <w:numFmt w:val="bullet"/>
      <w:lvlText w:val="•"/>
      <w:lvlJc w:val="left"/>
      <w:pPr>
        <w:ind w:left="5177" w:hanging="284"/>
      </w:pPr>
      <w:rPr>
        <w:rFonts w:hint="default"/>
        <w:lang w:val="en-US" w:eastAsia="en-US" w:bidi="ar-SA"/>
      </w:rPr>
    </w:lvl>
    <w:lvl w:ilvl="6" w:tplc="9F5E6B64">
      <w:numFmt w:val="bullet"/>
      <w:lvlText w:val="•"/>
      <w:lvlJc w:val="left"/>
      <w:pPr>
        <w:ind w:left="5984" w:hanging="284"/>
      </w:pPr>
      <w:rPr>
        <w:rFonts w:hint="default"/>
        <w:lang w:val="en-US" w:eastAsia="en-US" w:bidi="ar-SA"/>
      </w:rPr>
    </w:lvl>
    <w:lvl w:ilvl="7" w:tplc="6C44E09A">
      <w:numFmt w:val="bullet"/>
      <w:lvlText w:val="•"/>
      <w:lvlJc w:val="left"/>
      <w:pPr>
        <w:ind w:left="6792" w:hanging="284"/>
      </w:pPr>
      <w:rPr>
        <w:rFonts w:hint="default"/>
        <w:lang w:val="en-US" w:eastAsia="en-US" w:bidi="ar-SA"/>
      </w:rPr>
    </w:lvl>
    <w:lvl w:ilvl="8" w:tplc="36104A6C">
      <w:numFmt w:val="bullet"/>
      <w:lvlText w:val="•"/>
      <w:lvlJc w:val="left"/>
      <w:pPr>
        <w:ind w:left="7599" w:hanging="284"/>
      </w:pPr>
      <w:rPr>
        <w:rFonts w:hint="default"/>
        <w:lang w:val="en-US" w:eastAsia="en-US" w:bidi="ar-SA"/>
      </w:rPr>
    </w:lvl>
  </w:abstractNum>
  <w:abstractNum w:abstractNumId="1" w15:restartNumberingAfterBreak="0">
    <w:nsid w:val="38ED1082"/>
    <w:multiLevelType w:val="hybridMultilevel"/>
    <w:tmpl w:val="E5186B28"/>
    <w:lvl w:ilvl="0" w:tplc="5E3212BE">
      <w:numFmt w:val="bullet"/>
      <w:lvlText w:val="●"/>
      <w:lvlJc w:val="left"/>
      <w:pPr>
        <w:ind w:left="1136" w:hanging="284"/>
      </w:pPr>
      <w:rPr>
        <w:rFonts w:ascii="Times New Roman" w:eastAsia="Times New Roman" w:hAnsi="Times New Roman" w:cs="Times New Roman" w:hint="default"/>
        <w:b w:val="0"/>
        <w:bCs w:val="0"/>
        <w:i w:val="0"/>
        <w:iCs w:val="0"/>
        <w:spacing w:val="0"/>
        <w:w w:val="100"/>
        <w:sz w:val="22"/>
        <w:szCs w:val="22"/>
        <w:lang w:val="en-US" w:eastAsia="en-US" w:bidi="ar-SA"/>
      </w:rPr>
    </w:lvl>
    <w:lvl w:ilvl="1" w:tplc="47F0199E">
      <w:numFmt w:val="bullet"/>
      <w:lvlText w:val="•"/>
      <w:lvlJc w:val="left"/>
      <w:pPr>
        <w:ind w:left="1947" w:hanging="284"/>
      </w:pPr>
      <w:rPr>
        <w:rFonts w:hint="default"/>
        <w:lang w:val="en-US" w:eastAsia="en-US" w:bidi="ar-SA"/>
      </w:rPr>
    </w:lvl>
    <w:lvl w:ilvl="2" w:tplc="3BB2A876">
      <w:numFmt w:val="bullet"/>
      <w:lvlText w:val="•"/>
      <w:lvlJc w:val="left"/>
      <w:pPr>
        <w:ind w:left="2754" w:hanging="284"/>
      </w:pPr>
      <w:rPr>
        <w:rFonts w:hint="default"/>
        <w:lang w:val="en-US" w:eastAsia="en-US" w:bidi="ar-SA"/>
      </w:rPr>
    </w:lvl>
    <w:lvl w:ilvl="3" w:tplc="69C41ED6">
      <w:numFmt w:val="bullet"/>
      <w:lvlText w:val="•"/>
      <w:lvlJc w:val="left"/>
      <w:pPr>
        <w:ind w:left="3562" w:hanging="284"/>
      </w:pPr>
      <w:rPr>
        <w:rFonts w:hint="default"/>
        <w:lang w:val="en-US" w:eastAsia="en-US" w:bidi="ar-SA"/>
      </w:rPr>
    </w:lvl>
    <w:lvl w:ilvl="4" w:tplc="45065BF8">
      <w:numFmt w:val="bullet"/>
      <w:lvlText w:val="•"/>
      <w:lvlJc w:val="left"/>
      <w:pPr>
        <w:ind w:left="4369" w:hanging="284"/>
      </w:pPr>
      <w:rPr>
        <w:rFonts w:hint="default"/>
        <w:lang w:val="en-US" w:eastAsia="en-US" w:bidi="ar-SA"/>
      </w:rPr>
    </w:lvl>
    <w:lvl w:ilvl="5" w:tplc="D1BA6084">
      <w:numFmt w:val="bullet"/>
      <w:lvlText w:val="•"/>
      <w:lvlJc w:val="left"/>
      <w:pPr>
        <w:ind w:left="5177" w:hanging="284"/>
      </w:pPr>
      <w:rPr>
        <w:rFonts w:hint="default"/>
        <w:lang w:val="en-US" w:eastAsia="en-US" w:bidi="ar-SA"/>
      </w:rPr>
    </w:lvl>
    <w:lvl w:ilvl="6" w:tplc="1780FC30">
      <w:numFmt w:val="bullet"/>
      <w:lvlText w:val="•"/>
      <w:lvlJc w:val="left"/>
      <w:pPr>
        <w:ind w:left="5984" w:hanging="284"/>
      </w:pPr>
      <w:rPr>
        <w:rFonts w:hint="default"/>
        <w:lang w:val="en-US" w:eastAsia="en-US" w:bidi="ar-SA"/>
      </w:rPr>
    </w:lvl>
    <w:lvl w:ilvl="7" w:tplc="53EACC2A">
      <w:numFmt w:val="bullet"/>
      <w:lvlText w:val="•"/>
      <w:lvlJc w:val="left"/>
      <w:pPr>
        <w:ind w:left="6792" w:hanging="284"/>
      </w:pPr>
      <w:rPr>
        <w:rFonts w:hint="default"/>
        <w:lang w:val="en-US" w:eastAsia="en-US" w:bidi="ar-SA"/>
      </w:rPr>
    </w:lvl>
    <w:lvl w:ilvl="8" w:tplc="199030D2">
      <w:numFmt w:val="bullet"/>
      <w:lvlText w:val="•"/>
      <w:lvlJc w:val="left"/>
      <w:pPr>
        <w:ind w:left="7599" w:hanging="284"/>
      </w:pPr>
      <w:rPr>
        <w:rFonts w:hint="default"/>
        <w:lang w:val="en-US" w:eastAsia="en-US" w:bidi="ar-SA"/>
      </w:rPr>
    </w:lvl>
  </w:abstractNum>
  <w:abstractNum w:abstractNumId="2" w15:restartNumberingAfterBreak="0">
    <w:nsid w:val="4BAE1B46"/>
    <w:multiLevelType w:val="multilevel"/>
    <w:tmpl w:val="26026D56"/>
    <w:lvl w:ilvl="0">
      <w:start w:val="6"/>
      <w:numFmt w:val="decimal"/>
      <w:lvlText w:val="%1"/>
      <w:lvlJc w:val="left"/>
      <w:pPr>
        <w:ind w:left="863" w:hanging="720"/>
        <w:jc w:val="left"/>
      </w:pPr>
      <w:rPr>
        <w:rFonts w:hint="default"/>
        <w:lang w:val="en-US" w:eastAsia="en-US" w:bidi="ar-SA"/>
      </w:rPr>
    </w:lvl>
    <w:lvl w:ilvl="1">
      <w:start w:val="1"/>
      <w:numFmt w:val="decimal"/>
      <w:lvlText w:val="%1.%2"/>
      <w:lvlJc w:val="left"/>
      <w:pPr>
        <w:ind w:left="863" w:hanging="720"/>
        <w:jc w:val="left"/>
      </w:pPr>
      <w:rPr>
        <w:rFonts w:hint="default"/>
        <w:lang w:val="en-US" w:eastAsia="en-US" w:bidi="ar-SA"/>
      </w:rPr>
    </w:lvl>
    <w:lvl w:ilvl="2">
      <w:start w:val="2"/>
      <w:numFmt w:val="decimal"/>
      <w:lvlText w:val="%1.%2.%3"/>
      <w:lvlJc w:val="left"/>
      <w:pPr>
        <w:ind w:left="863" w:hanging="720"/>
        <w:jc w:val="left"/>
      </w:pPr>
      <w:rPr>
        <w:rFonts w:ascii="Montserrat" w:eastAsia="Montserrat" w:hAnsi="Montserrat" w:cs="Montserrat" w:hint="default"/>
        <w:b w:val="0"/>
        <w:bCs w:val="0"/>
        <w:i w:val="0"/>
        <w:iCs w:val="0"/>
        <w:spacing w:val="0"/>
        <w:w w:val="100"/>
        <w:sz w:val="22"/>
        <w:szCs w:val="22"/>
        <w:lang w:val="en-US" w:eastAsia="en-US" w:bidi="ar-SA"/>
      </w:rPr>
    </w:lvl>
    <w:lvl w:ilvl="3">
      <w:numFmt w:val="bullet"/>
      <w:lvlText w:val="•"/>
      <w:lvlJc w:val="left"/>
      <w:pPr>
        <w:ind w:left="3366" w:hanging="720"/>
      </w:pPr>
      <w:rPr>
        <w:rFonts w:hint="default"/>
        <w:lang w:val="en-US" w:eastAsia="en-US" w:bidi="ar-SA"/>
      </w:rPr>
    </w:lvl>
    <w:lvl w:ilvl="4">
      <w:numFmt w:val="bullet"/>
      <w:lvlText w:val="•"/>
      <w:lvlJc w:val="left"/>
      <w:pPr>
        <w:ind w:left="4201" w:hanging="720"/>
      </w:pPr>
      <w:rPr>
        <w:rFonts w:hint="default"/>
        <w:lang w:val="en-US" w:eastAsia="en-US" w:bidi="ar-SA"/>
      </w:rPr>
    </w:lvl>
    <w:lvl w:ilvl="5">
      <w:numFmt w:val="bullet"/>
      <w:lvlText w:val="•"/>
      <w:lvlJc w:val="left"/>
      <w:pPr>
        <w:ind w:left="5037" w:hanging="720"/>
      </w:pPr>
      <w:rPr>
        <w:rFonts w:hint="default"/>
        <w:lang w:val="en-US" w:eastAsia="en-US" w:bidi="ar-SA"/>
      </w:rPr>
    </w:lvl>
    <w:lvl w:ilvl="6">
      <w:numFmt w:val="bullet"/>
      <w:lvlText w:val="•"/>
      <w:lvlJc w:val="left"/>
      <w:pPr>
        <w:ind w:left="5872" w:hanging="720"/>
      </w:pPr>
      <w:rPr>
        <w:rFonts w:hint="default"/>
        <w:lang w:val="en-US" w:eastAsia="en-US" w:bidi="ar-SA"/>
      </w:rPr>
    </w:lvl>
    <w:lvl w:ilvl="7">
      <w:numFmt w:val="bullet"/>
      <w:lvlText w:val="•"/>
      <w:lvlJc w:val="left"/>
      <w:pPr>
        <w:ind w:left="6708" w:hanging="720"/>
      </w:pPr>
      <w:rPr>
        <w:rFonts w:hint="default"/>
        <w:lang w:val="en-US" w:eastAsia="en-US" w:bidi="ar-SA"/>
      </w:rPr>
    </w:lvl>
    <w:lvl w:ilvl="8">
      <w:numFmt w:val="bullet"/>
      <w:lvlText w:val="•"/>
      <w:lvlJc w:val="left"/>
      <w:pPr>
        <w:ind w:left="7543" w:hanging="720"/>
      </w:pPr>
      <w:rPr>
        <w:rFonts w:hint="default"/>
        <w:lang w:val="en-US" w:eastAsia="en-US" w:bidi="ar-SA"/>
      </w:rPr>
    </w:lvl>
  </w:abstractNum>
  <w:abstractNum w:abstractNumId="3" w15:restartNumberingAfterBreak="0">
    <w:nsid w:val="64F14670"/>
    <w:multiLevelType w:val="multilevel"/>
    <w:tmpl w:val="E26E5AC0"/>
    <w:lvl w:ilvl="0">
      <w:start w:val="1"/>
      <w:numFmt w:val="decimal"/>
      <w:lvlText w:val="%1."/>
      <w:lvlJc w:val="left"/>
      <w:pPr>
        <w:ind w:left="863" w:hanging="720"/>
        <w:jc w:val="left"/>
      </w:pPr>
      <w:rPr>
        <w:rFonts w:ascii="Montserrat" w:eastAsia="Montserrat" w:hAnsi="Montserrat" w:cs="Montserrat" w:hint="default"/>
        <w:b w:val="0"/>
        <w:bCs w:val="0"/>
        <w:i w:val="0"/>
        <w:iCs w:val="0"/>
        <w:spacing w:val="-1"/>
        <w:w w:val="100"/>
        <w:sz w:val="22"/>
        <w:szCs w:val="22"/>
        <w:lang w:val="en-US" w:eastAsia="en-US" w:bidi="ar-SA"/>
      </w:rPr>
    </w:lvl>
    <w:lvl w:ilvl="1">
      <w:start w:val="1"/>
      <w:numFmt w:val="decimal"/>
      <w:lvlText w:val="%1.%2"/>
      <w:lvlJc w:val="left"/>
      <w:pPr>
        <w:ind w:left="851" w:hanging="708"/>
        <w:jc w:val="left"/>
      </w:pPr>
      <w:rPr>
        <w:rFonts w:ascii="Montserrat" w:eastAsia="Montserrat" w:hAnsi="Montserrat" w:cs="Montserrat" w:hint="default"/>
        <w:b w:val="0"/>
        <w:bCs w:val="0"/>
        <w:i w:val="0"/>
        <w:iCs w:val="0"/>
        <w:spacing w:val="0"/>
        <w:w w:val="100"/>
        <w:sz w:val="22"/>
        <w:szCs w:val="22"/>
        <w:lang w:val="en-US" w:eastAsia="en-US" w:bidi="ar-SA"/>
      </w:rPr>
    </w:lvl>
    <w:lvl w:ilvl="2">
      <w:numFmt w:val="bullet"/>
      <w:lvlText w:val="●"/>
      <w:lvlJc w:val="left"/>
      <w:pPr>
        <w:ind w:left="863" w:hanging="360"/>
      </w:pPr>
      <w:rPr>
        <w:rFonts w:ascii="Times New Roman" w:eastAsia="Times New Roman" w:hAnsi="Times New Roman" w:cs="Times New Roman" w:hint="default"/>
        <w:spacing w:val="0"/>
        <w:w w:val="100"/>
        <w:lang w:val="en-US" w:eastAsia="en-US" w:bidi="ar-SA"/>
      </w:rPr>
    </w:lvl>
    <w:lvl w:ilvl="3">
      <w:numFmt w:val="bullet"/>
      <w:lvlText w:val="•"/>
      <w:lvlJc w:val="left"/>
      <w:pPr>
        <w:ind w:left="2934" w:hanging="360"/>
      </w:pPr>
      <w:rPr>
        <w:rFonts w:hint="default"/>
        <w:lang w:val="en-US" w:eastAsia="en-US" w:bidi="ar-SA"/>
      </w:rPr>
    </w:lvl>
    <w:lvl w:ilvl="4">
      <w:numFmt w:val="bullet"/>
      <w:lvlText w:val="•"/>
      <w:lvlJc w:val="left"/>
      <w:pPr>
        <w:ind w:left="3831" w:hanging="360"/>
      </w:pPr>
      <w:rPr>
        <w:rFonts w:hint="default"/>
        <w:lang w:val="en-US" w:eastAsia="en-US" w:bidi="ar-SA"/>
      </w:rPr>
    </w:lvl>
    <w:lvl w:ilvl="5">
      <w:numFmt w:val="bullet"/>
      <w:lvlText w:val="•"/>
      <w:lvlJc w:val="left"/>
      <w:pPr>
        <w:ind w:left="4728" w:hanging="360"/>
      </w:pPr>
      <w:rPr>
        <w:rFonts w:hint="default"/>
        <w:lang w:val="en-US" w:eastAsia="en-US" w:bidi="ar-SA"/>
      </w:rPr>
    </w:lvl>
    <w:lvl w:ilvl="6">
      <w:numFmt w:val="bullet"/>
      <w:lvlText w:val="•"/>
      <w:lvlJc w:val="left"/>
      <w:pPr>
        <w:ind w:left="5625" w:hanging="360"/>
      </w:pPr>
      <w:rPr>
        <w:rFonts w:hint="default"/>
        <w:lang w:val="en-US" w:eastAsia="en-US" w:bidi="ar-SA"/>
      </w:rPr>
    </w:lvl>
    <w:lvl w:ilvl="7">
      <w:numFmt w:val="bullet"/>
      <w:lvlText w:val="•"/>
      <w:lvlJc w:val="left"/>
      <w:pPr>
        <w:ind w:left="6522" w:hanging="360"/>
      </w:pPr>
      <w:rPr>
        <w:rFonts w:hint="default"/>
        <w:lang w:val="en-US" w:eastAsia="en-US" w:bidi="ar-SA"/>
      </w:rPr>
    </w:lvl>
    <w:lvl w:ilvl="8">
      <w:numFmt w:val="bullet"/>
      <w:lvlText w:val="•"/>
      <w:lvlJc w:val="left"/>
      <w:pPr>
        <w:ind w:left="7420" w:hanging="360"/>
      </w:pPr>
      <w:rPr>
        <w:rFonts w:hint="default"/>
        <w:lang w:val="en-US" w:eastAsia="en-US" w:bidi="ar-SA"/>
      </w:rPr>
    </w:lvl>
  </w:abstractNum>
  <w:num w:numId="1" w16cid:durableId="2083213270">
    <w:abstractNumId w:val="2"/>
  </w:num>
  <w:num w:numId="2" w16cid:durableId="753747367">
    <w:abstractNumId w:val="0"/>
  </w:num>
  <w:num w:numId="3" w16cid:durableId="413551773">
    <w:abstractNumId w:val="1"/>
  </w:num>
  <w:num w:numId="4" w16cid:durableId="19571800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B5F"/>
    <w:rsid w:val="00090968"/>
    <w:rsid w:val="001A644F"/>
    <w:rsid w:val="00434B5F"/>
    <w:rsid w:val="004A527F"/>
    <w:rsid w:val="005B19C8"/>
    <w:rsid w:val="0075437D"/>
    <w:rsid w:val="008A0ECC"/>
    <w:rsid w:val="009C1D77"/>
    <w:rsid w:val="00A175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197E"/>
  <w15:docId w15:val="{DEF4A5E0-CEE3-4324-809E-B2EB4A20B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ontserrat" w:eastAsia="Montserrat" w:hAnsi="Montserrat" w:cs="Montserrat"/>
    </w:rPr>
  </w:style>
  <w:style w:type="paragraph" w:styleId="Heading1">
    <w:name w:val="heading 1"/>
    <w:basedOn w:val="Normal"/>
    <w:uiPriority w:val="9"/>
    <w:qFormat/>
    <w:pPr>
      <w:spacing w:before="235"/>
      <w:ind w:left="862" w:hanging="71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62" w:hanging="720"/>
    </w:pPr>
  </w:style>
  <w:style w:type="paragraph" w:customStyle="1" w:styleId="TableParagraph">
    <w:name w:val="Table Paragraph"/>
    <w:basedOn w:val="Normal"/>
    <w:uiPriority w:val="1"/>
    <w:qFormat/>
    <w:pPr>
      <w:spacing w:line="174" w:lineRule="exact"/>
      <w:ind w:left="11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whistleblowing@petroc.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3118ab-206f-4af4-bee7-fbd679e4d80a">
      <Terms xmlns="http://schemas.microsoft.com/office/infopath/2007/PartnerControls"/>
    </lcf76f155ced4ddcb4097134ff3c332f>
    <TaxCatchAll xmlns="af557f43-7c34-4003-bf46-d62ce87df9e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840F440A382F4B949D2134306D383C" ma:contentTypeVersion="15" ma:contentTypeDescription="Create a new document." ma:contentTypeScope="" ma:versionID="b792299d222df40e3c1b4a4f6b506664">
  <xsd:schema xmlns:xsd="http://www.w3.org/2001/XMLSchema" xmlns:xs="http://www.w3.org/2001/XMLSchema" xmlns:p="http://schemas.microsoft.com/office/2006/metadata/properties" xmlns:ns2="bf3118ab-206f-4af4-bee7-fbd679e4d80a" xmlns:ns3="af557f43-7c34-4003-bf46-d62ce87df9e0" targetNamespace="http://schemas.microsoft.com/office/2006/metadata/properties" ma:root="true" ma:fieldsID="2078d567eff77bc814194fc0cd4aaeac" ns2:_="" ns3:_="">
    <xsd:import namespace="bf3118ab-206f-4af4-bee7-fbd679e4d80a"/>
    <xsd:import namespace="af557f43-7c34-4003-bf46-d62ce87df9e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3118ab-206f-4af4-bee7-fbd679e4d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a0b450d-f863-42f9-9486-9fc79d1ee95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557f43-7c34-4003-bf46-d62ce87df9e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ca299a8-96eb-4ed2-9a16-92264543df32}" ma:internalName="TaxCatchAll" ma:showField="CatchAllData" ma:web="af557f43-7c34-4003-bf46-d62ce87df9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7679D4-EE97-4DC7-A0D4-4BA8BD512EC5}">
  <ds:schemaRefs>
    <ds:schemaRef ds:uri="http://schemas.microsoft.com/office/2006/metadata/properties"/>
    <ds:schemaRef ds:uri="http://schemas.microsoft.com/office/infopath/2007/PartnerControls"/>
    <ds:schemaRef ds:uri="bf3118ab-206f-4af4-bee7-fbd679e4d80a"/>
    <ds:schemaRef ds:uri="af557f43-7c34-4003-bf46-d62ce87df9e0"/>
  </ds:schemaRefs>
</ds:datastoreItem>
</file>

<file path=customXml/itemProps2.xml><?xml version="1.0" encoding="utf-8"?>
<ds:datastoreItem xmlns:ds="http://schemas.openxmlformats.org/officeDocument/2006/customXml" ds:itemID="{8969A7DE-5DFF-4E84-BD01-5D23789B7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3118ab-206f-4af4-bee7-fbd679e4d80a"/>
    <ds:schemaRef ds:uri="af557f43-7c34-4003-bf46-d62ce87df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C12151-7315-4DDB-8931-0560A861BC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1296</Words>
  <Characters>7090</Characters>
  <Application>Microsoft Office Word</Application>
  <DocSecurity>0</DocSecurity>
  <Lines>209</Lines>
  <Paragraphs>78</Paragraphs>
  <ScaleCrop>false</ScaleCrop>
  <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rhaydon</dc:creator>
  <cp:lastModifiedBy>Millie Johns-Cloak</cp:lastModifiedBy>
  <cp:revision>4</cp:revision>
  <dcterms:created xsi:type="dcterms:W3CDTF">2025-12-04T11:56:00Z</dcterms:created>
  <dcterms:modified xsi:type="dcterms:W3CDTF">2026-01-08T16:22:00Z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2025-07-28T00:00:00Z</vt:filetime>
  </property>
  <property fmtid="{D5CDD505-2E9C-101B-9397-08002B2CF9AE}" pid="3" name="Creator">
    <vt:lpwstr>Microsoft® Word for Microsoft 365</vt:lpwstr>
  </property>
  <property fmtid="{D5CDD505-2E9C-101B-9397-08002B2CF9AE}" pid="4" name="LastSaved">
    <vt:filetime>2025-12-04T00:00:00Z</vt:filetime>
  </property>
  <property fmtid="{D5CDD505-2E9C-101B-9397-08002B2CF9AE}" pid="5" name="Producer">
    <vt:lpwstr>Microsoft® Word for Microsoft 365</vt:lpwstr>
  </property>
  <property fmtid="{D5CDD505-2E9C-101B-9397-08002B2CF9AE}" pid="6" name="ContentTypeId">
    <vt:lpwstr>0x01010039840F440A382F4B949D2134306D383C</vt:lpwstr>
  </property>
  <property fmtid="{D5CDD505-2E9C-101B-9397-08002B2CF9AE}" pid="7" name="MediaServiceImageTags">
    <vt:lpwstr/>
  </property>
</Properties>
</file>